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AE9CF" w14:textId="77777777" w:rsidR="006A3994" w:rsidRPr="006A3994" w:rsidRDefault="006A3994">
      <w:pPr>
        <w:pStyle w:val="LO-Normal7"/>
        <w:jc w:val="center"/>
        <w:rPr>
          <w:rFonts w:asciiTheme="minorHAnsi" w:hAnsiTheme="minorHAnsi" w:cstheme="minorHAnsi"/>
          <w:b/>
          <w:bCs/>
          <w:color w:val="000000"/>
          <w:sz w:val="21"/>
          <w:szCs w:val="21"/>
          <w:lang w:eastAsia="lt-LT"/>
        </w:rPr>
      </w:pPr>
      <w:r w:rsidRPr="006A3994">
        <w:rPr>
          <w:rFonts w:asciiTheme="minorHAnsi" w:hAnsiTheme="minorHAnsi" w:cstheme="minorHAnsi"/>
          <w:b/>
          <w:bCs/>
          <w:color w:val="000000"/>
          <w:sz w:val="21"/>
          <w:szCs w:val="21"/>
          <w:lang w:eastAsia="lt-LT"/>
        </w:rPr>
        <w:t>INFORMACIJA APIE SIŪLOMĄ PREKĘ</w:t>
      </w:r>
    </w:p>
    <w:p w14:paraId="4D0E1B81" w14:textId="4FB87B9C" w:rsidR="00A52491" w:rsidRPr="006A3994" w:rsidRDefault="00A171C2">
      <w:pPr>
        <w:pStyle w:val="LO-Normal7"/>
        <w:jc w:val="center"/>
        <w:rPr>
          <w:rFonts w:asciiTheme="minorHAnsi" w:hAnsiTheme="minorHAnsi" w:cstheme="minorHAnsi"/>
          <w:sz w:val="21"/>
          <w:szCs w:val="21"/>
        </w:rPr>
      </w:pPr>
      <w:r w:rsidRPr="006A3994">
        <w:rPr>
          <w:rFonts w:asciiTheme="minorHAnsi" w:hAnsiTheme="minorHAnsi" w:cstheme="minorHAnsi"/>
          <w:b/>
          <w:bCs/>
          <w:color w:val="000000"/>
          <w:sz w:val="21"/>
          <w:szCs w:val="21"/>
          <w:lang w:eastAsia="lt-LT"/>
        </w:rPr>
        <w:t>VASARINIŲ KEPURIŲ</w:t>
      </w:r>
    </w:p>
    <w:p w14:paraId="3141FDA1" w14:textId="679897BE" w:rsidR="00A52491" w:rsidRPr="006A3994" w:rsidRDefault="00A52491">
      <w:pPr>
        <w:pStyle w:val="LO-Normal7"/>
        <w:jc w:val="center"/>
        <w:rPr>
          <w:rFonts w:asciiTheme="minorHAnsi" w:hAnsiTheme="minorHAnsi" w:cstheme="minorHAnsi"/>
          <w:b/>
          <w:bCs/>
          <w:color w:val="000000"/>
          <w:sz w:val="21"/>
          <w:szCs w:val="21"/>
          <w:lang w:eastAsia="lt-LT"/>
        </w:rPr>
      </w:pPr>
    </w:p>
    <w:p w14:paraId="1630EC2A" w14:textId="77777777" w:rsidR="006A3994" w:rsidRPr="006A3994" w:rsidRDefault="006A3994" w:rsidP="006A3994">
      <w:pPr>
        <w:pStyle w:val="LO-Normal7"/>
        <w:ind w:firstLine="1296"/>
        <w:rPr>
          <w:rFonts w:asciiTheme="minorHAnsi" w:hAnsiTheme="minorHAnsi" w:cstheme="minorHAnsi"/>
          <w:sz w:val="21"/>
          <w:szCs w:val="21"/>
        </w:rPr>
      </w:pPr>
      <w:r w:rsidRPr="006A3994">
        <w:rPr>
          <w:rFonts w:asciiTheme="minorHAnsi" w:hAnsiTheme="minorHAnsi" w:cstheme="minorHAnsi"/>
          <w:color w:val="000000"/>
          <w:sz w:val="21"/>
          <w:szCs w:val="21"/>
          <w:lang w:eastAsia="lt-LT"/>
        </w:rPr>
        <w:t>Patvirtiname, kad siūlomos prekės visiškai atitinka pirkimmo sąlygose nustatytus techninius reikalavimus. Geresnių techninių charakteristikų prekės bus laikomos atitinkančiomis techninės specifikacijos reikalavimus</w:t>
      </w:r>
    </w:p>
    <w:p w14:paraId="4BABD431" w14:textId="77777777" w:rsidR="00A52491" w:rsidRPr="006A3994" w:rsidRDefault="00A52491">
      <w:pPr>
        <w:pStyle w:val="LO-Normal7"/>
        <w:rPr>
          <w:rFonts w:asciiTheme="minorHAnsi" w:hAnsiTheme="minorHAnsi" w:cstheme="minorHAnsi"/>
          <w:sz w:val="21"/>
          <w:szCs w:val="21"/>
        </w:rPr>
      </w:pPr>
    </w:p>
    <w:tbl>
      <w:tblPr>
        <w:tblW w:w="9636" w:type="dxa"/>
        <w:tblInd w:w="-8" w:type="dxa"/>
        <w:tblCellMar>
          <w:top w:w="57" w:type="dxa"/>
          <w:left w:w="45" w:type="dxa"/>
          <w:bottom w:w="57" w:type="dxa"/>
          <w:right w:w="0" w:type="dxa"/>
        </w:tblCellMar>
        <w:tblLook w:val="0000" w:firstRow="0" w:lastRow="0" w:firstColumn="0" w:lastColumn="0" w:noHBand="0" w:noVBand="0"/>
      </w:tblPr>
      <w:tblGrid>
        <w:gridCol w:w="2973"/>
        <w:gridCol w:w="3544"/>
        <w:gridCol w:w="3119"/>
      </w:tblGrid>
      <w:tr w:rsidR="006A3994" w:rsidRPr="006A3994" w14:paraId="4E270348" w14:textId="77412C06" w:rsidTr="006A3994">
        <w:tc>
          <w:tcPr>
            <w:tcW w:w="2973" w:type="dxa"/>
            <w:tcBorders>
              <w:top w:val="single" w:sz="4" w:space="0" w:color="000001"/>
              <w:left w:val="single" w:sz="4" w:space="0" w:color="000001"/>
              <w:bottom w:val="single" w:sz="4" w:space="0" w:color="000001"/>
              <w:right w:val="single" w:sz="4" w:space="0" w:color="000001"/>
            </w:tcBorders>
          </w:tcPr>
          <w:p w14:paraId="19F83950"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b/>
                <w:bCs/>
                <w:sz w:val="21"/>
                <w:szCs w:val="21"/>
              </w:rPr>
              <w:t>Rodiklio pavadinimas, dimensija</w:t>
            </w:r>
            <w:r w:rsidRPr="006A3994">
              <w:rPr>
                <w:rFonts w:asciiTheme="minorHAnsi" w:hAnsiTheme="minorHAnsi" w:cstheme="minorHAnsi"/>
                <w:sz w:val="21"/>
                <w:szCs w:val="21"/>
              </w:rPr>
              <w:tab/>
            </w:r>
          </w:p>
        </w:tc>
        <w:tc>
          <w:tcPr>
            <w:tcW w:w="3544" w:type="dxa"/>
            <w:tcBorders>
              <w:top w:val="single" w:sz="4" w:space="0" w:color="000001"/>
              <w:left w:val="single" w:sz="4" w:space="0" w:color="000001"/>
              <w:bottom w:val="single" w:sz="4" w:space="0" w:color="000001"/>
              <w:right w:val="single" w:sz="4" w:space="0" w:color="auto"/>
            </w:tcBorders>
            <w:tcMar>
              <w:right w:w="57" w:type="dxa"/>
            </w:tcMar>
          </w:tcPr>
          <w:p w14:paraId="62BB7FE9" w14:textId="77777777" w:rsidR="006A3994" w:rsidRPr="006A3994" w:rsidRDefault="006A3994" w:rsidP="006A3994">
            <w:pPr>
              <w:pStyle w:val="LO-Normal7"/>
              <w:jc w:val="center"/>
              <w:rPr>
                <w:rFonts w:asciiTheme="minorHAnsi" w:hAnsiTheme="minorHAnsi" w:cstheme="minorHAnsi"/>
                <w:b/>
                <w:bCs/>
                <w:sz w:val="21"/>
                <w:szCs w:val="21"/>
              </w:rPr>
            </w:pPr>
            <w:r w:rsidRPr="006A3994">
              <w:rPr>
                <w:rFonts w:asciiTheme="minorHAnsi" w:hAnsiTheme="minorHAnsi" w:cstheme="minorHAnsi"/>
                <w:b/>
                <w:bCs/>
                <w:sz w:val="21"/>
                <w:szCs w:val="21"/>
              </w:rPr>
              <w:t>Rodiklio reikšmė</w:t>
            </w:r>
          </w:p>
        </w:tc>
        <w:tc>
          <w:tcPr>
            <w:tcW w:w="3119" w:type="dxa"/>
            <w:tcBorders>
              <w:top w:val="single" w:sz="4" w:space="0" w:color="auto"/>
              <w:left w:val="single" w:sz="4" w:space="0" w:color="auto"/>
              <w:bottom w:val="single" w:sz="4" w:space="0" w:color="auto"/>
              <w:right w:val="single" w:sz="4" w:space="0" w:color="auto"/>
            </w:tcBorders>
          </w:tcPr>
          <w:p w14:paraId="62810106" w14:textId="77777777" w:rsidR="006A3994" w:rsidRPr="006A3994" w:rsidRDefault="006A3994" w:rsidP="006A3994">
            <w:pPr>
              <w:pStyle w:val="LO-Normal7"/>
              <w:jc w:val="center"/>
              <w:rPr>
                <w:rFonts w:asciiTheme="minorHAnsi" w:hAnsiTheme="minorHAnsi" w:cstheme="minorHAnsi"/>
                <w:b/>
                <w:bCs/>
                <w:sz w:val="21"/>
                <w:szCs w:val="21"/>
              </w:rPr>
            </w:pPr>
            <w:r w:rsidRPr="006A3994">
              <w:rPr>
                <w:rFonts w:asciiTheme="minorHAnsi" w:hAnsiTheme="minorHAnsi" w:cstheme="minorHAnsi"/>
                <w:b/>
                <w:bCs/>
                <w:color w:val="EE0000"/>
                <w:sz w:val="21"/>
                <w:szCs w:val="21"/>
              </w:rPr>
              <w:t>Pildo tiekėjas</w:t>
            </w:r>
            <w:r w:rsidRPr="006A3994">
              <w:rPr>
                <w:rFonts w:asciiTheme="minorHAnsi" w:hAnsiTheme="minorHAnsi" w:cstheme="minorHAnsi"/>
                <w:b/>
                <w:bCs/>
                <w:sz w:val="21"/>
                <w:szCs w:val="21"/>
              </w:rPr>
              <w:t xml:space="preserve">: nurodomi siūlomos prekės techniniai parametrai </w:t>
            </w:r>
          </w:p>
          <w:p w14:paraId="1A42E070" w14:textId="0A112DA8" w:rsidR="006A3994" w:rsidRPr="006A3994" w:rsidRDefault="006A3994" w:rsidP="006A3994">
            <w:pPr>
              <w:pStyle w:val="LO-Normal7"/>
              <w:jc w:val="center"/>
              <w:rPr>
                <w:rFonts w:asciiTheme="minorHAnsi" w:hAnsiTheme="minorHAnsi" w:cstheme="minorHAnsi"/>
                <w:b/>
                <w:bCs/>
                <w:sz w:val="21"/>
                <w:szCs w:val="21"/>
              </w:rPr>
            </w:pPr>
            <w:r w:rsidRPr="006A3994">
              <w:rPr>
                <w:rFonts w:asciiTheme="minorHAnsi" w:hAnsiTheme="minorHAnsi" w:cstheme="minorHAnsi"/>
                <w:b/>
                <w:bCs/>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6A3994" w:rsidRPr="006A3994" w14:paraId="2494DC40" w14:textId="12A8DEB7" w:rsidTr="006A3994">
        <w:tc>
          <w:tcPr>
            <w:tcW w:w="2973" w:type="dxa"/>
            <w:tcBorders>
              <w:left w:val="single" w:sz="4" w:space="0" w:color="000001"/>
              <w:bottom w:val="single" w:sz="4" w:space="0" w:color="000001"/>
              <w:right w:val="single" w:sz="4" w:space="0" w:color="000001"/>
            </w:tcBorders>
          </w:tcPr>
          <w:p w14:paraId="49B5C1BD"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1. Įsigyjamos prekės</w:t>
            </w:r>
          </w:p>
        </w:tc>
        <w:tc>
          <w:tcPr>
            <w:tcW w:w="3544" w:type="dxa"/>
            <w:tcBorders>
              <w:left w:val="single" w:sz="4" w:space="0" w:color="000001"/>
              <w:bottom w:val="single" w:sz="4" w:space="0" w:color="000001"/>
              <w:right w:val="single" w:sz="4" w:space="0" w:color="auto"/>
            </w:tcBorders>
            <w:tcMar>
              <w:right w:w="57" w:type="dxa"/>
            </w:tcMar>
          </w:tcPr>
          <w:p w14:paraId="5CD64EAB" w14:textId="77777777" w:rsidR="006A3994" w:rsidRPr="006A3994" w:rsidRDefault="006A3994" w:rsidP="006A3994">
            <w:pPr>
              <w:pStyle w:val="LO-Normal7"/>
              <w:jc w:val="both"/>
              <w:rPr>
                <w:rFonts w:asciiTheme="minorHAnsi" w:hAnsiTheme="minorHAnsi" w:cstheme="minorHAnsi"/>
                <w:sz w:val="21"/>
                <w:szCs w:val="21"/>
              </w:rPr>
            </w:pPr>
            <w:r w:rsidRPr="006A3994">
              <w:rPr>
                <w:rFonts w:asciiTheme="minorHAnsi" w:hAnsiTheme="minorHAnsi" w:cstheme="minorHAnsi"/>
                <w:kern w:val="0"/>
                <w:sz w:val="21"/>
                <w:szCs w:val="21"/>
              </w:rPr>
              <w:t>Tamsiai mėlynos spalvos vasarinės kepurės (toliau- kepurės).</w:t>
            </w:r>
            <w:r w:rsidRPr="006A3994">
              <w:rPr>
                <w:rFonts w:asciiTheme="minorHAnsi" w:hAnsiTheme="minorHAnsi" w:cstheme="minorHAnsi"/>
                <w:sz w:val="21"/>
                <w:szCs w:val="21"/>
              </w:rPr>
              <w:t xml:space="preserve"> </w:t>
            </w:r>
            <w:r w:rsidRPr="006A3994">
              <w:rPr>
                <w:rFonts w:asciiTheme="minorHAnsi" w:hAnsiTheme="minorHAnsi" w:cstheme="minorHAnsi"/>
                <w:color w:val="000000"/>
                <w:sz w:val="21"/>
                <w:szCs w:val="21"/>
                <w:shd w:val="clear" w:color="auto" w:fill="FFFFFF"/>
              </w:rPr>
              <w:t>Kepurės aprašymas patvirtintas Lietuvos Respublikos teisingumo ministro 2015 m. vasario 26 d. įsakymu Nr. 1R-48 „Dėl Bausmių vykdymo sistemos pareigūnų tarnybinės uniformos, kursantų uniformos ir skiriamųjų ženklų pavyzdžių patvirtinimo“.</w:t>
            </w:r>
          </w:p>
        </w:tc>
        <w:tc>
          <w:tcPr>
            <w:tcW w:w="3119" w:type="dxa"/>
            <w:tcBorders>
              <w:top w:val="single" w:sz="4" w:space="0" w:color="auto"/>
              <w:left w:val="single" w:sz="4" w:space="0" w:color="auto"/>
              <w:bottom w:val="single" w:sz="4" w:space="0" w:color="auto"/>
              <w:right w:val="single" w:sz="4" w:space="0" w:color="auto"/>
            </w:tcBorders>
          </w:tcPr>
          <w:p w14:paraId="7374C488" w14:textId="77777777" w:rsidR="006A3994" w:rsidRPr="006A3994" w:rsidRDefault="006A3994" w:rsidP="006A3994">
            <w:pPr>
              <w:pStyle w:val="LO-Normal7"/>
              <w:jc w:val="both"/>
              <w:rPr>
                <w:rFonts w:asciiTheme="minorHAnsi" w:hAnsiTheme="minorHAnsi" w:cstheme="minorHAnsi"/>
                <w:kern w:val="0"/>
                <w:sz w:val="21"/>
                <w:szCs w:val="21"/>
              </w:rPr>
            </w:pPr>
          </w:p>
        </w:tc>
      </w:tr>
      <w:tr w:rsidR="006A3994" w:rsidRPr="006A3994" w14:paraId="5C32DCBB" w14:textId="61A47C22" w:rsidTr="006A3994">
        <w:tc>
          <w:tcPr>
            <w:tcW w:w="2973" w:type="dxa"/>
            <w:tcBorders>
              <w:top w:val="single" w:sz="4" w:space="0" w:color="000001"/>
              <w:left w:val="single" w:sz="4" w:space="0" w:color="000001"/>
              <w:bottom w:val="single" w:sz="4" w:space="0" w:color="000001"/>
              <w:right w:val="single" w:sz="4" w:space="0" w:color="000001"/>
            </w:tcBorders>
          </w:tcPr>
          <w:p w14:paraId="7DD24CD3" w14:textId="2718E254"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lang w:val="en-US"/>
              </w:rPr>
              <w:t>2</w:t>
            </w:r>
            <w:r w:rsidRPr="006A3994">
              <w:rPr>
                <w:rFonts w:asciiTheme="minorHAnsi" w:hAnsiTheme="minorHAnsi" w:cstheme="minorHAnsi"/>
                <w:sz w:val="21"/>
                <w:szCs w:val="21"/>
              </w:rPr>
              <w:t>. Reikalavimai spalvai</w:t>
            </w:r>
          </w:p>
        </w:tc>
        <w:tc>
          <w:tcPr>
            <w:tcW w:w="3544" w:type="dxa"/>
            <w:tcBorders>
              <w:top w:val="single" w:sz="4" w:space="0" w:color="000001"/>
              <w:left w:val="single" w:sz="4" w:space="0" w:color="000001"/>
              <w:bottom w:val="single" w:sz="4" w:space="0" w:color="000001"/>
              <w:right w:val="single" w:sz="4" w:space="0" w:color="auto"/>
            </w:tcBorders>
            <w:tcMar>
              <w:right w:w="57" w:type="dxa"/>
            </w:tcMar>
          </w:tcPr>
          <w:p w14:paraId="07DA4918" w14:textId="4C5458C7" w:rsidR="006A3994" w:rsidRPr="006A3994" w:rsidRDefault="006A3994" w:rsidP="006A3994">
            <w:pPr>
              <w:pStyle w:val="LO-Normal7"/>
              <w:jc w:val="both"/>
              <w:rPr>
                <w:rFonts w:asciiTheme="minorHAnsi" w:hAnsiTheme="minorHAnsi" w:cstheme="minorHAnsi"/>
                <w:sz w:val="21"/>
                <w:szCs w:val="21"/>
              </w:rPr>
            </w:pPr>
            <w:r w:rsidRPr="006A3994">
              <w:rPr>
                <w:rFonts w:asciiTheme="minorHAnsi" w:hAnsiTheme="minorHAnsi" w:cstheme="minorHAnsi"/>
                <w:sz w:val="21"/>
                <w:szCs w:val="21"/>
              </w:rPr>
              <w:t xml:space="preserve">Audinio spalva turi būti artima pagal PANTONE TEXTILE spalvų katalogą kodui 19-4024 TPX. </w:t>
            </w:r>
          </w:p>
        </w:tc>
        <w:tc>
          <w:tcPr>
            <w:tcW w:w="3119" w:type="dxa"/>
            <w:tcBorders>
              <w:top w:val="single" w:sz="4" w:space="0" w:color="auto"/>
              <w:left w:val="single" w:sz="4" w:space="0" w:color="auto"/>
              <w:bottom w:val="single" w:sz="4" w:space="0" w:color="auto"/>
              <w:right w:val="single" w:sz="4" w:space="0" w:color="auto"/>
            </w:tcBorders>
          </w:tcPr>
          <w:p w14:paraId="7E3AFF63" w14:textId="77777777" w:rsidR="006A3994" w:rsidRPr="006A3994" w:rsidRDefault="006A3994" w:rsidP="006A3994">
            <w:pPr>
              <w:pStyle w:val="LO-Normal7"/>
              <w:jc w:val="both"/>
              <w:rPr>
                <w:rFonts w:asciiTheme="minorHAnsi" w:hAnsiTheme="minorHAnsi" w:cstheme="minorHAnsi"/>
                <w:sz w:val="21"/>
                <w:szCs w:val="21"/>
              </w:rPr>
            </w:pPr>
          </w:p>
        </w:tc>
      </w:tr>
      <w:tr w:rsidR="006A3994" w:rsidRPr="006A3994" w14:paraId="16B8A0CE" w14:textId="38646D67" w:rsidTr="006A3994">
        <w:tc>
          <w:tcPr>
            <w:tcW w:w="2973" w:type="dxa"/>
            <w:tcBorders>
              <w:top w:val="single" w:sz="4" w:space="0" w:color="000001"/>
              <w:left w:val="single" w:sz="4" w:space="0" w:color="000001"/>
              <w:bottom w:val="single" w:sz="4" w:space="0" w:color="000001"/>
              <w:right w:val="single" w:sz="4" w:space="0" w:color="000001"/>
            </w:tcBorders>
          </w:tcPr>
          <w:p w14:paraId="264AE8EC"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lang w:val="en-US"/>
              </w:rPr>
              <w:t>3</w:t>
            </w:r>
            <w:r w:rsidRPr="006A3994">
              <w:rPr>
                <w:rFonts w:asciiTheme="minorHAnsi" w:hAnsiTheme="minorHAnsi" w:cstheme="minorHAnsi"/>
                <w:sz w:val="21"/>
                <w:szCs w:val="21"/>
              </w:rPr>
              <w:t>. Reikalavimai gaminių konstravimui</w:t>
            </w:r>
          </w:p>
        </w:tc>
        <w:tc>
          <w:tcPr>
            <w:tcW w:w="3544" w:type="dxa"/>
            <w:tcBorders>
              <w:top w:val="single" w:sz="4" w:space="0" w:color="000001"/>
              <w:left w:val="single" w:sz="4" w:space="0" w:color="000001"/>
              <w:bottom w:val="single" w:sz="4" w:space="0" w:color="000001"/>
              <w:right w:val="single" w:sz="4" w:space="0" w:color="auto"/>
            </w:tcBorders>
            <w:tcMar>
              <w:right w:w="57" w:type="dxa"/>
            </w:tcMar>
          </w:tcPr>
          <w:p w14:paraId="22D66A4C" w14:textId="77777777" w:rsidR="006A3994" w:rsidRPr="006A3994" w:rsidRDefault="006A3994" w:rsidP="006A3994">
            <w:pPr>
              <w:pStyle w:val="LO-Normal7"/>
              <w:jc w:val="both"/>
              <w:rPr>
                <w:rFonts w:asciiTheme="minorHAnsi" w:hAnsiTheme="minorHAnsi" w:cstheme="minorHAnsi"/>
                <w:sz w:val="21"/>
                <w:szCs w:val="21"/>
              </w:rPr>
            </w:pPr>
            <w:r w:rsidRPr="006A3994">
              <w:rPr>
                <w:rFonts w:asciiTheme="minorHAnsi" w:hAnsiTheme="minorHAnsi" w:cstheme="minorHAnsi"/>
                <w:sz w:val="21"/>
                <w:szCs w:val="21"/>
              </w:rPr>
              <w:t xml:space="preserve">Gaminio konstravimui turi būti panaudoti standarto </w:t>
            </w:r>
            <w:r w:rsidRPr="006A3994">
              <w:rPr>
                <w:rStyle w:val="cf01"/>
                <w:rFonts w:asciiTheme="minorHAnsi" w:hAnsiTheme="minorHAnsi" w:cstheme="minorHAnsi"/>
                <w:sz w:val="21"/>
                <w:szCs w:val="21"/>
              </w:rPr>
              <w:t>LST EN ISO 8559-1:2021 „Drabužių dydžių žymėjimas. 1 dalis. Kūno matavimui skirtos antropometrinės apibrėžtys“</w:t>
            </w:r>
            <w:r w:rsidRPr="006A3994">
              <w:rPr>
                <w:rFonts w:asciiTheme="minorHAnsi" w:hAnsiTheme="minorHAnsi" w:cstheme="minorHAnsi"/>
                <w:sz w:val="21"/>
                <w:szCs w:val="21"/>
              </w:rPr>
              <w:t xml:space="preserve"> arba kito lygiaverčio  standarto duomenys.  Esant būtinybei, gali būti pareikalauta sukonstruoti ir pagaminti nestandartinių dydžių drabužių, neviršijant 2% užsakyto kiekio. </w:t>
            </w:r>
          </w:p>
        </w:tc>
        <w:tc>
          <w:tcPr>
            <w:tcW w:w="3119" w:type="dxa"/>
            <w:tcBorders>
              <w:top w:val="single" w:sz="4" w:space="0" w:color="auto"/>
              <w:left w:val="single" w:sz="4" w:space="0" w:color="auto"/>
              <w:bottom w:val="single" w:sz="4" w:space="0" w:color="auto"/>
              <w:right w:val="single" w:sz="4" w:space="0" w:color="auto"/>
            </w:tcBorders>
          </w:tcPr>
          <w:p w14:paraId="7FC5ECBE" w14:textId="77777777" w:rsidR="006A3994" w:rsidRPr="006A3994" w:rsidRDefault="006A3994" w:rsidP="006A3994">
            <w:pPr>
              <w:pStyle w:val="LO-Normal7"/>
              <w:jc w:val="both"/>
              <w:rPr>
                <w:rFonts w:asciiTheme="minorHAnsi" w:hAnsiTheme="minorHAnsi" w:cstheme="minorHAnsi"/>
                <w:sz w:val="21"/>
                <w:szCs w:val="21"/>
              </w:rPr>
            </w:pPr>
          </w:p>
        </w:tc>
      </w:tr>
      <w:tr w:rsidR="006A3994" w:rsidRPr="006A3994" w14:paraId="0837ADEB" w14:textId="67183D8A" w:rsidTr="006A3994">
        <w:tc>
          <w:tcPr>
            <w:tcW w:w="2973" w:type="dxa"/>
            <w:tcBorders>
              <w:top w:val="single" w:sz="4" w:space="0" w:color="000001"/>
              <w:left w:val="single" w:sz="4" w:space="0" w:color="000001"/>
              <w:bottom w:val="single" w:sz="4" w:space="0" w:color="000001"/>
              <w:right w:val="single" w:sz="4" w:space="0" w:color="000001"/>
            </w:tcBorders>
          </w:tcPr>
          <w:p w14:paraId="43FDC558"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lang w:val="en-US"/>
              </w:rPr>
              <w:t>4</w:t>
            </w:r>
            <w:r w:rsidRPr="006A3994">
              <w:rPr>
                <w:rFonts w:asciiTheme="minorHAnsi" w:hAnsiTheme="minorHAnsi" w:cstheme="minorHAnsi"/>
                <w:sz w:val="21"/>
                <w:szCs w:val="21"/>
              </w:rPr>
              <w:t>. Reikalavimai gaminių dydžių nustatymui</w:t>
            </w:r>
          </w:p>
        </w:tc>
        <w:tc>
          <w:tcPr>
            <w:tcW w:w="3544" w:type="dxa"/>
            <w:tcBorders>
              <w:top w:val="single" w:sz="4" w:space="0" w:color="000001"/>
              <w:left w:val="single" w:sz="4" w:space="0" w:color="000001"/>
              <w:bottom w:val="single" w:sz="4" w:space="0" w:color="000001"/>
              <w:right w:val="single" w:sz="4" w:space="0" w:color="auto"/>
            </w:tcBorders>
            <w:tcMar>
              <w:right w:w="57" w:type="dxa"/>
            </w:tcMar>
          </w:tcPr>
          <w:p w14:paraId="798897E2" w14:textId="613AE4D5" w:rsidR="006A3994" w:rsidRPr="006A3994" w:rsidRDefault="006A3994" w:rsidP="006A3994">
            <w:pPr>
              <w:pStyle w:val="LO-Normal7"/>
              <w:jc w:val="both"/>
              <w:rPr>
                <w:rFonts w:asciiTheme="minorHAnsi" w:hAnsiTheme="minorHAnsi" w:cstheme="minorHAnsi"/>
                <w:sz w:val="21"/>
                <w:szCs w:val="21"/>
              </w:rPr>
            </w:pPr>
            <w:r w:rsidRPr="006A3994">
              <w:rPr>
                <w:rFonts w:asciiTheme="minorHAnsi" w:hAnsiTheme="minorHAnsi" w:cstheme="minorHAnsi"/>
                <w:kern w:val="0"/>
                <w:sz w:val="21"/>
                <w:szCs w:val="21"/>
              </w:rPr>
              <w:t>Turi atitikti LST EN 13402-3:2017 standarto (</w:t>
            </w:r>
            <w:r w:rsidRPr="006A3994">
              <w:rPr>
                <w:rFonts w:asciiTheme="minorHAnsi" w:hAnsiTheme="minorHAnsi" w:cstheme="minorHAnsi"/>
                <w:sz w:val="21"/>
                <w:szCs w:val="21"/>
              </w:rPr>
              <w:t xml:space="preserve">Drabužių dydžių žymėjimas. 3 dalis. Dydžių ženklinimas pagal kūno matmenis ir intervalus) </w:t>
            </w:r>
            <w:r w:rsidRPr="006A3994">
              <w:rPr>
                <w:rFonts w:asciiTheme="minorHAnsi" w:hAnsiTheme="minorHAnsi" w:cstheme="minorHAnsi"/>
                <w:kern w:val="0"/>
                <w:sz w:val="21"/>
                <w:szCs w:val="21"/>
              </w:rPr>
              <w:t xml:space="preserve"> arba lygiaverčio standarto reikalavimus normalaus kūno sudėjimo figūrai.</w:t>
            </w:r>
          </w:p>
        </w:tc>
        <w:tc>
          <w:tcPr>
            <w:tcW w:w="3119" w:type="dxa"/>
            <w:tcBorders>
              <w:top w:val="single" w:sz="4" w:space="0" w:color="auto"/>
              <w:left w:val="single" w:sz="4" w:space="0" w:color="auto"/>
              <w:bottom w:val="single" w:sz="4" w:space="0" w:color="auto"/>
              <w:right w:val="single" w:sz="4" w:space="0" w:color="auto"/>
            </w:tcBorders>
          </w:tcPr>
          <w:p w14:paraId="27FDD58A" w14:textId="77777777" w:rsidR="006A3994" w:rsidRPr="006A3994" w:rsidRDefault="006A3994" w:rsidP="006A3994">
            <w:pPr>
              <w:pStyle w:val="LO-Normal7"/>
              <w:jc w:val="both"/>
              <w:rPr>
                <w:rFonts w:asciiTheme="minorHAnsi" w:hAnsiTheme="minorHAnsi" w:cstheme="minorHAnsi"/>
                <w:kern w:val="0"/>
                <w:sz w:val="21"/>
                <w:szCs w:val="21"/>
              </w:rPr>
            </w:pPr>
          </w:p>
        </w:tc>
      </w:tr>
      <w:tr w:rsidR="006A3994" w:rsidRPr="006A3994" w14:paraId="64499531" w14:textId="4FF5D304" w:rsidTr="006A3994">
        <w:tc>
          <w:tcPr>
            <w:tcW w:w="2973" w:type="dxa"/>
            <w:tcBorders>
              <w:top w:val="single" w:sz="4" w:space="0" w:color="000001"/>
              <w:left w:val="single" w:sz="4" w:space="0" w:color="000001"/>
              <w:bottom w:val="single" w:sz="4" w:space="0" w:color="000001"/>
              <w:right w:val="single" w:sz="4" w:space="0" w:color="000001"/>
            </w:tcBorders>
          </w:tcPr>
          <w:p w14:paraId="5B17CABD"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lang w:val="en-US"/>
              </w:rPr>
              <w:t>5</w:t>
            </w:r>
            <w:r w:rsidRPr="006A3994">
              <w:rPr>
                <w:rFonts w:asciiTheme="minorHAnsi" w:hAnsiTheme="minorHAnsi" w:cstheme="minorHAnsi"/>
                <w:sz w:val="21"/>
                <w:szCs w:val="21"/>
              </w:rPr>
              <w:t>. Gaminių dydžiai</w:t>
            </w:r>
          </w:p>
        </w:tc>
        <w:tc>
          <w:tcPr>
            <w:tcW w:w="3544" w:type="dxa"/>
            <w:tcBorders>
              <w:top w:val="single" w:sz="4" w:space="0" w:color="000001"/>
              <w:left w:val="single" w:sz="4" w:space="0" w:color="000001"/>
              <w:bottom w:val="single" w:sz="4" w:space="0" w:color="000001"/>
              <w:right w:val="single" w:sz="4" w:space="0" w:color="auto"/>
            </w:tcBorders>
            <w:tcMar>
              <w:right w:w="57" w:type="dxa"/>
            </w:tcMar>
          </w:tcPr>
          <w:p w14:paraId="3AC9A19B" w14:textId="104203AB" w:rsidR="006A3994" w:rsidRPr="006A3994" w:rsidRDefault="006A3994" w:rsidP="006A3994">
            <w:pPr>
              <w:pStyle w:val="LO-Normal7"/>
              <w:jc w:val="both"/>
              <w:rPr>
                <w:rFonts w:asciiTheme="minorHAnsi" w:hAnsiTheme="minorHAnsi" w:cstheme="minorHAnsi"/>
                <w:sz w:val="21"/>
                <w:szCs w:val="21"/>
              </w:rPr>
            </w:pPr>
            <w:r w:rsidRPr="006A3994">
              <w:rPr>
                <w:rFonts w:asciiTheme="minorHAnsi" w:hAnsiTheme="minorHAnsi" w:cstheme="minorHAnsi"/>
                <w:sz w:val="21"/>
                <w:szCs w:val="21"/>
              </w:rPr>
              <w:t>Dydžiai nuo 54 d. iki 62 d.</w:t>
            </w:r>
          </w:p>
        </w:tc>
        <w:tc>
          <w:tcPr>
            <w:tcW w:w="3119" w:type="dxa"/>
            <w:tcBorders>
              <w:top w:val="single" w:sz="4" w:space="0" w:color="auto"/>
              <w:left w:val="single" w:sz="4" w:space="0" w:color="auto"/>
              <w:bottom w:val="single" w:sz="4" w:space="0" w:color="auto"/>
              <w:right w:val="single" w:sz="4" w:space="0" w:color="auto"/>
            </w:tcBorders>
          </w:tcPr>
          <w:p w14:paraId="24AD3006" w14:textId="77777777" w:rsidR="006A3994" w:rsidRPr="006A3994" w:rsidRDefault="006A3994" w:rsidP="006A3994">
            <w:pPr>
              <w:pStyle w:val="LO-Normal7"/>
              <w:jc w:val="both"/>
              <w:rPr>
                <w:rFonts w:asciiTheme="minorHAnsi" w:hAnsiTheme="minorHAnsi" w:cstheme="minorHAnsi"/>
                <w:sz w:val="21"/>
                <w:szCs w:val="21"/>
              </w:rPr>
            </w:pPr>
          </w:p>
        </w:tc>
      </w:tr>
      <w:tr w:rsidR="006A3994" w:rsidRPr="006A3994" w14:paraId="4CB320BD" w14:textId="365D31DE" w:rsidTr="006A3994">
        <w:tc>
          <w:tcPr>
            <w:tcW w:w="2973" w:type="dxa"/>
            <w:tcBorders>
              <w:top w:val="single" w:sz="4" w:space="0" w:color="000001"/>
              <w:left w:val="single" w:sz="4" w:space="0" w:color="000001"/>
              <w:bottom w:val="single" w:sz="4" w:space="0" w:color="000001"/>
              <w:right w:val="single" w:sz="4" w:space="0" w:color="000001"/>
            </w:tcBorders>
          </w:tcPr>
          <w:p w14:paraId="477A6684" w14:textId="683BE0EC" w:rsidR="006A3994" w:rsidRPr="006A3994" w:rsidRDefault="006A3994" w:rsidP="006A3994">
            <w:pPr>
              <w:pStyle w:val="LO-Normal7"/>
              <w:rPr>
                <w:rFonts w:asciiTheme="minorHAnsi" w:hAnsiTheme="minorHAnsi" w:cstheme="minorHAnsi"/>
                <w:sz w:val="21"/>
                <w:szCs w:val="21"/>
              </w:rPr>
            </w:pPr>
            <w:r>
              <w:rPr>
                <w:rFonts w:asciiTheme="minorHAnsi" w:hAnsiTheme="minorHAnsi" w:cstheme="minorHAnsi"/>
                <w:sz w:val="21"/>
                <w:szCs w:val="21"/>
              </w:rPr>
              <w:t>6</w:t>
            </w:r>
            <w:r w:rsidRPr="006A3994">
              <w:rPr>
                <w:rFonts w:asciiTheme="minorHAnsi" w:hAnsiTheme="minorHAnsi" w:cstheme="minorHAnsi"/>
                <w:sz w:val="21"/>
                <w:szCs w:val="21"/>
              </w:rPr>
              <w:t>.  Audinių techninės charakteristikos</w:t>
            </w:r>
          </w:p>
        </w:tc>
        <w:tc>
          <w:tcPr>
            <w:tcW w:w="3544" w:type="dxa"/>
            <w:tcBorders>
              <w:top w:val="single" w:sz="4" w:space="0" w:color="000001"/>
              <w:left w:val="single" w:sz="4" w:space="0" w:color="000001"/>
              <w:bottom w:val="single" w:sz="4" w:space="0" w:color="000001"/>
              <w:right w:val="single" w:sz="4" w:space="0" w:color="auto"/>
            </w:tcBorders>
            <w:tcMar>
              <w:right w:w="57" w:type="dxa"/>
            </w:tcMar>
          </w:tcPr>
          <w:p w14:paraId="3DBBC406" w14:textId="77777777" w:rsidR="006A3994" w:rsidRPr="006A3994" w:rsidRDefault="006A3994" w:rsidP="006A3994">
            <w:pPr>
              <w:pStyle w:val="LO-Normal7"/>
              <w:jc w:val="both"/>
              <w:rPr>
                <w:rFonts w:asciiTheme="minorHAnsi" w:hAnsiTheme="minorHAnsi" w:cstheme="minorHAnsi"/>
                <w:sz w:val="21"/>
                <w:szCs w:val="21"/>
              </w:rPr>
            </w:pPr>
            <w:r w:rsidRPr="006A3994">
              <w:rPr>
                <w:rFonts w:asciiTheme="minorHAnsi" w:hAnsiTheme="minorHAnsi" w:cstheme="minorHAnsi"/>
                <w:sz w:val="21"/>
                <w:szCs w:val="21"/>
              </w:rPr>
              <w:t xml:space="preserve">Kepurių siuvimui naudojamas audinys turi atitikti technines charakteristikas  </w:t>
            </w:r>
            <w:r w:rsidRPr="006A3994">
              <w:rPr>
                <w:rFonts w:asciiTheme="minorHAnsi" w:hAnsiTheme="minorHAnsi" w:cstheme="minorHAnsi"/>
                <w:sz w:val="21"/>
                <w:szCs w:val="21"/>
              </w:rPr>
              <w:lastRenderedPageBreak/>
              <w:t xml:space="preserve">pateiktas 1 lentelėje.  Neleidžiami detalių atspalviai. </w:t>
            </w:r>
          </w:p>
          <w:p w14:paraId="675BED7F" w14:textId="77777777" w:rsidR="006A3994" w:rsidRPr="006A3994" w:rsidRDefault="006A3994" w:rsidP="006A3994">
            <w:pPr>
              <w:pStyle w:val="LO-Normal7"/>
              <w:jc w:val="both"/>
              <w:rPr>
                <w:rFonts w:asciiTheme="minorHAnsi" w:hAnsiTheme="minorHAnsi" w:cstheme="minorHAnsi"/>
                <w:sz w:val="21"/>
                <w:szCs w:val="21"/>
              </w:rPr>
            </w:pPr>
            <w:r w:rsidRPr="006A3994">
              <w:rPr>
                <w:rFonts w:asciiTheme="minorHAnsi" w:hAnsiTheme="minorHAnsi" w:cstheme="minorHAnsi"/>
                <w:sz w:val="21"/>
                <w:szCs w:val="21"/>
              </w:rPr>
              <w:t>Tiekėjas per 30 dienų nuo sutarties pasirašymo privalo suderinti su Užsakovu priešgamybinius pavyzdžius ir gaminiuose naudojamų visų audinių, pagalbinių medžiagų ir furnitūros pavyzdžius. Suderinti pavyzdžiai privalo būti patvirtinti abiejų šalių atstovų parašais.</w:t>
            </w:r>
          </w:p>
        </w:tc>
        <w:tc>
          <w:tcPr>
            <w:tcW w:w="3119" w:type="dxa"/>
            <w:tcBorders>
              <w:top w:val="single" w:sz="4" w:space="0" w:color="auto"/>
              <w:left w:val="single" w:sz="4" w:space="0" w:color="auto"/>
              <w:bottom w:val="single" w:sz="4" w:space="0" w:color="auto"/>
              <w:right w:val="single" w:sz="4" w:space="0" w:color="auto"/>
            </w:tcBorders>
          </w:tcPr>
          <w:p w14:paraId="304EEC17" w14:textId="77777777" w:rsidR="006A3994" w:rsidRPr="006A3994" w:rsidRDefault="006A3994" w:rsidP="006A3994">
            <w:pPr>
              <w:pStyle w:val="LO-Normal7"/>
              <w:jc w:val="both"/>
              <w:rPr>
                <w:rFonts w:asciiTheme="minorHAnsi" w:hAnsiTheme="minorHAnsi" w:cstheme="minorHAnsi"/>
                <w:sz w:val="21"/>
                <w:szCs w:val="21"/>
              </w:rPr>
            </w:pPr>
          </w:p>
        </w:tc>
      </w:tr>
      <w:tr w:rsidR="006A3994" w:rsidRPr="006A3994" w14:paraId="3C0B58AE" w14:textId="5EC3EB0C" w:rsidTr="006A3994">
        <w:tc>
          <w:tcPr>
            <w:tcW w:w="2973" w:type="dxa"/>
            <w:tcBorders>
              <w:top w:val="single" w:sz="4" w:space="0" w:color="000001"/>
              <w:left w:val="single" w:sz="4" w:space="0" w:color="000001"/>
              <w:bottom w:val="single" w:sz="4" w:space="0" w:color="000001"/>
              <w:right w:val="single" w:sz="4" w:space="0" w:color="000001"/>
            </w:tcBorders>
          </w:tcPr>
          <w:p w14:paraId="0EFBD951" w14:textId="4FF72B48" w:rsidR="006A3994" w:rsidRPr="006A3994" w:rsidRDefault="006A3994" w:rsidP="006A3994">
            <w:pPr>
              <w:pStyle w:val="LO-Normal7"/>
              <w:rPr>
                <w:rFonts w:asciiTheme="minorHAnsi" w:hAnsiTheme="minorHAnsi" w:cstheme="minorHAnsi"/>
                <w:sz w:val="21"/>
                <w:szCs w:val="21"/>
              </w:rPr>
            </w:pPr>
            <w:r>
              <w:rPr>
                <w:rFonts w:asciiTheme="minorHAnsi" w:hAnsiTheme="minorHAnsi" w:cstheme="minorHAnsi"/>
                <w:sz w:val="21"/>
                <w:szCs w:val="21"/>
              </w:rPr>
              <w:t>7</w:t>
            </w:r>
            <w:r w:rsidRPr="006A3994">
              <w:rPr>
                <w:rFonts w:asciiTheme="minorHAnsi" w:hAnsiTheme="minorHAnsi" w:cstheme="minorHAnsi"/>
                <w:sz w:val="21"/>
                <w:szCs w:val="21"/>
              </w:rPr>
              <w:t>. Reikalavimai siuvimo siūlams</w:t>
            </w:r>
          </w:p>
        </w:tc>
        <w:tc>
          <w:tcPr>
            <w:tcW w:w="3544" w:type="dxa"/>
            <w:tcBorders>
              <w:top w:val="single" w:sz="4" w:space="0" w:color="000001"/>
              <w:left w:val="single" w:sz="4" w:space="0" w:color="000001"/>
              <w:bottom w:val="single" w:sz="4" w:space="0" w:color="000001"/>
              <w:right w:val="single" w:sz="4" w:space="0" w:color="auto"/>
            </w:tcBorders>
            <w:tcMar>
              <w:right w:w="57" w:type="dxa"/>
            </w:tcMar>
          </w:tcPr>
          <w:p w14:paraId="6ECCA60E" w14:textId="77777777" w:rsidR="006A3994" w:rsidRPr="006A3994" w:rsidRDefault="006A3994" w:rsidP="006A3994">
            <w:pPr>
              <w:pStyle w:val="LO-Normal7"/>
              <w:jc w:val="both"/>
              <w:rPr>
                <w:rFonts w:asciiTheme="minorHAnsi" w:hAnsiTheme="minorHAnsi" w:cstheme="minorHAnsi"/>
                <w:sz w:val="21"/>
                <w:szCs w:val="21"/>
              </w:rPr>
            </w:pPr>
            <w:r w:rsidRPr="006A3994">
              <w:rPr>
                <w:rFonts w:asciiTheme="minorHAnsi" w:hAnsiTheme="minorHAnsi" w:cstheme="minorHAnsi"/>
                <w:sz w:val="21"/>
                <w:szCs w:val="21"/>
              </w:rPr>
              <w:t>Siuvimo siūlai turi būti armuoti poliesteriniai arba ne blogesnės kokybės, neblunkantys. Jų spalva turi atitikti pagrindinio audinio spalvą.</w:t>
            </w:r>
          </w:p>
        </w:tc>
        <w:tc>
          <w:tcPr>
            <w:tcW w:w="3119" w:type="dxa"/>
            <w:tcBorders>
              <w:top w:val="single" w:sz="4" w:space="0" w:color="auto"/>
              <w:left w:val="single" w:sz="4" w:space="0" w:color="auto"/>
              <w:bottom w:val="single" w:sz="4" w:space="0" w:color="auto"/>
              <w:right w:val="single" w:sz="4" w:space="0" w:color="auto"/>
            </w:tcBorders>
          </w:tcPr>
          <w:p w14:paraId="1D1D0A25" w14:textId="77777777" w:rsidR="006A3994" w:rsidRPr="006A3994" w:rsidRDefault="006A3994" w:rsidP="006A3994">
            <w:pPr>
              <w:pStyle w:val="LO-Normal7"/>
              <w:jc w:val="both"/>
              <w:rPr>
                <w:rFonts w:asciiTheme="minorHAnsi" w:hAnsiTheme="minorHAnsi" w:cstheme="minorHAnsi"/>
                <w:sz w:val="21"/>
                <w:szCs w:val="21"/>
              </w:rPr>
            </w:pPr>
          </w:p>
        </w:tc>
      </w:tr>
      <w:tr w:rsidR="006A3994" w:rsidRPr="006A3994" w14:paraId="01F4F883" w14:textId="7E1AFEA9" w:rsidTr="006A3994">
        <w:tc>
          <w:tcPr>
            <w:tcW w:w="2973" w:type="dxa"/>
            <w:tcBorders>
              <w:top w:val="single" w:sz="4" w:space="0" w:color="000001"/>
              <w:left w:val="single" w:sz="4" w:space="0" w:color="000001"/>
              <w:bottom w:val="single" w:sz="4" w:space="0" w:color="000001"/>
              <w:right w:val="single" w:sz="4" w:space="0" w:color="000001"/>
            </w:tcBorders>
          </w:tcPr>
          <w:p w14:paraId="1A55CCC7" w14:textId="4BF95742" w:rsidR="006A3994" w:rsidRPr="006A3994" w:rsidRDefault="006A3994" w:rsidP="006A3994">
            <w:pPr>
              <w:pStyle w:val="LO-Normal7"/>
              <w:rPr>
                <w:rFonts w:asciiTheme="minorHAnsi" w:hAnsiTheme="minorHAnsi" w:cstheme="minorHAnsi"/>
                <w:sz w:val="21"/>
                <w:szCs w:val="21"/>
              </w:rPr>
            </w:pPr>
            <w:r>
              <w:rPr>
                <w:rFonts w:asciiTheme="minorHAnsi" w:hAnsiTheme="minorHAnsi" w:cstheme="minorHAnsi"/>
                <w:sz w:val="21"/>
                <w:szCs w:val="21"/>
              </w:rPr>
              <w:t>8</w:t>
            </w:r>
            <w:r w:rsidRPr="006A3994">
              <w:rPr>
                <w:rFonts w:asciiTheme="minorHAnsi" w:hAnsiTheme="minorHAnsi" w:cstheme="minorHAnsi"/>
                <w:sz w:val="21"/>
                <w:szCs w:val="21"/>
              </w:rPr>
              <w:t>. Reikalavimai siuvimo siūlėms</w:t>
            </w:r>
          </w:p>
        </w:tc>
        <w:tc>
          <w:tcPr>
            <w:tcW w:w="3544" w:type="dxa"/>
            <w:tcBorders>
              <w:top w:val="single" w:sz="4" w:space="0" w:color="000001"/>
              <w:left w:val="single" w:sz="4" w:space="0" w:color="000001"/>
              <w:bottom w:val="single" w:sz="4" w:space="0" w:color="000001"/>
              <w:right w:val="single" w:sz="4" w:space="0" w:color="auto"/>
            </w:tcBorders>
            <w:tcMar>
              <w:right w:w="57" w:type="dxa"/>
            </w:tcMar>
          </w:tcPr>
          <w:p w14:paraId="689D9F4B" w14:textId="77777777" w:rsidR="006A3994" w:rsidRPr="006A3994" w:rsidRDefault="006A3994" w:rsidP="006A3994">
            <w:pPr>
              <w:pStyle w:val="LO-Normal7"/>
              <w:jc w:val="both"/>
              <w:rPr>
                <w:rFonts w:asciiTheme="minorHAnsi" w:hAnsiTheme="minorHAnsi" w:cstheme="minorHAnsi"/>
                <w:sz w:val="21"/>
                <w:szCs w:val="21"/>
              </w:rPr>
            </w:pPr>
            <w:r w:rsidRPr="006A3994">
              <w:rPr>
                <w:rFonts w:asciiTheme="minorHAnsi" w:hAnsiTheme="minorHAnsi" w:cstheme="minorHAnsi"/>
                <w:sz w:val="21"/>
                <w:szCs w:val="21"/>
              </w:rPr>
              <w:t xml:space="preserve">Siuvimo siūlų storis ir dygsnių tankumas turi užtikrinti siūlės stiprumą. Visų siūlių galai turi būti užtvirtinti. </w:t>
            </w:r>
          </w:p>
        </w:tc>
        <w:tc>
          <w:tcPr>
            <w:tcW w:w="3119" w:type="dxa"/>
            <w:tcBorders>
              <w:top w:val="single" w:sz="4" w:space="0" w:color="auto"/>
              <w:left w:val="single" w:sz="4" w:space="0" w:color="auto"/>
              <w:bottom w:val="single" w:sz="4" w:space="0" w:color="auto"/>
              <w:right w:val="single" w:sz="4" w:space="0" w:color="auto"/>
            </w:tcBorders>
          </w:tcPr>
          <w:p w14:paraId="6CA895B3" w14:textId="77777777" w:rsidR="006A3994" w:rsidRPr="006A3994" w:rsidRDefault="006A3994" w:rsidP="006A3994">
            <w:pPr>
              <w:pStyle w:val="LO-Normal7"/>
              <w:jc w:val="both"/>
              <w:rPr>
                <w:rFonts w:asciiTheme="minorHAnsi" w:hAnsiTheme="minorHAnsi" w:cstheme="minorHAnsi"/>
                <w:sz w:val="21"/>
                <w:szCs w:val="21"/>
              </w:rPr>
            </w:pPr>
          </w:p>
        </w:tc>
      </w:tr>
      <w:tr w:rsidR="006A3994" w:rsidRPr="006A3994" w14:paraId="2D7FF75C" w14:textId="1A83DB0E" w:rsidTr="006A3994">
        <w:tc>
          <w:tcPr>
            <w:tcW w:w="2973" w:type="dxa"/>
            <w:tcBorders>
              <w:top w:val="single" w:sz="4" w:space="0" w:color="000001"/>
              <w:left w:val="single" w:sz="4" w:space="0" w:color="000001"/>
              <w:bottom w:val="single" w:sz="4" w:space="0" w:color="000001"/>
              <w:right w:val="single" w:sz="4" w:space="0" w:color="000001"/>
            </w:tcBorders>
          </w:tcPr>
          <w:p w14:paraId="2DEE5B29" w14:textId="3C9B501B" w:rsidR="006A3994" w:rsidRPr="006A3994" w:rsidRDefault="006A3994" w:rsidP="006A3994">
            <w:pPr>
              <w:pStyle w:val="LO-Normal7"/>
              <w:rPr>
                <w:rFonts w:asciiTheme="minorHAnsi" w:hAnsiTheme="minorHAnsi" w:cstheme="minorHAnsi"/>
                <w:sz w:val="21"/>
                <w:szCs w:val="21"/>
              </w:rPr>
            </w:pPr>
            <w:r>
              <w:rPr>
                <w:rFonts w:asciiTheme="minorHAnsi" w:hAnsiTheme="minorHAnsi" w:cstheme="minorHAnsi"/>
                <w:sz w:val="21"/>
                <w:szCs w:val="21"/>
              </w:rPr>
              <w:t>9</w:t>
            </w:r>
            <w:r w:rsidRPr="006A3994">
              <w:rPr>
                <w:rFonts w:asciiTheme="minorHAnsi" w:hAnsiTheme="minorHAnsi" w:cstheme="minorHAnsi"/>
                <w:sz w:val="21"/>
                <w:szCs w:val="21"/>
              </w:rPr>
              <w:t>. Reikalavimai furnitūrai</w:t>
            </w:r>
          </w:p>
        </w:tc>
        <w:tc>
          <w:tcPr>
            <w:tcW w:w="3544" w:type="dxa"/>
            <w:tcBorders>
              <w:top w:val="single" w:sz="4" w:space="0" w:color="000001"/>
              <w:left w:val="single" w:sz="4" w:space="0" w:color="000001"/>
              <w:bottom w:val="single" w:sz="4" w:space="0" w:color="000001"/>
              <w:right w:val="single" w:sz="4" w:space="0" w:color="auto"/>
            </w:tcBorders>
            <w:tcMar>
              <w:right w:w="57" w:type="dxa"/>
            </w:tcMar>
          </w:tcPr>
          <w:p w14:paraId="2C2BF5C3" w14:textId="77777777" w:rsidR="006A3994" w:rsidRPr="006A3994" w:rsidRDefault="006A3994" w:rsidP="006A3994">
            <w:pPr>
              <w:pStyle w:val="LO-Normal7"/>
              <w:jc w:val="both"/>
              <w:rPr>
                <w:rFonts w:asciiTheme="minorHAnsi" w:hAnsiTheme="minorHAnsi" w:cstheme="minorHAnsi"/>
                <w:sz w:val="21"/>
                <w:szCs w:val="21"/>
              </w:rPr>
            </w:pPr>
            <w:r w:rsidRPr="006A3994">
              <w:rPr>
                <w:rFonts w:asciiTheme="minorHAnsi" w:hAnsiTheme="minorHAnsi" w:cstheme="minorHAnsi"/>
                <w:sz w:val="21"/>
                <w:szCs w:val="21"/>
              </w:rPr>
              <w:t xml:space="preserve">Gaminio siuvime panaudota furnitūra (siūlai, sagos, kibūs tekstiliniai užsegimai, spaudės, ir pan.) turi būti derančios prie gaminių spalvos ir patikimai tarnauti dėvėjimo metu ( spaudės negali atsisegti ar iškristi, užtrauktukai  negali neužsisegti, elastinės juostos ir virvutės negali prarasti elastingumo ir pan.) </w:t>
            </w:r>
          </w:p>
        </w:tc>
        <w:tc>
          <w:tcPr>
            <w:tcW w:w="3119" w:type="dxa"/>
            <w:tcBorders>
              <w:top w:val="single" w:sz="4" w:space="0" w:color="auto"/>
              <w:left w:val="single" w:sz="4" w:space="0" w:color="auto"/>
              <w:bottom w:val="single" w:sz="4" w:space="0" w:color="auto"/>
              <w:right w:val="single" w:sz="4" w:space="0" w:color="auto"/>
            </w:tcBorders>
          </w:tcPr>
          <w:p w14:paraId="4F7778A2" w14:textId="77777777" w:rsidR="006A3994" w:rsidRPr="006A3994" w:rsidRDefault="006A3994" w:rsidP="006A3994">
            <w:pPr>
              <w:pStyle w:val="LO-Normal7"/>
              <w:jc w:val="both"/>
              <w:rPr>
                <w:rFonts w:asciiTheme="minorHAnsi" w:hAnsiTheme="minorHAnsi" w:cstheme="minorHAnsi"/>
                <w:sz w:val="21"/>
                <w:szCs w:val="21"/>
              </w:rPr>
            </w:pPr>
          </w:p>
        </w:tc>
      </w:tr>
      <w:tr w:rsidR="006A3994" w:rsidRPr="006A3994" w14:paraId="4AC9215A" w14:textId="355BC2CF" w:rsidTr="006A3994">
        <w:tc>
          <w:tcPr>
            <w:tcW w:w="2973" w:type="dxa"/>
            <w:tcBorders>
              <w:top w:val="single" w:sz="4" w:space="0" w:color="000001"/>
              <w:left w:val="single" w:sz="4" w:space="0" w:color="000001"/>
              <w:bottom w:val="single" w:sz="4" w:space="0" w:color="000001"/>
              <w:right w:val="single" w:sz="4" w:space="0" w:color="000001"/>
            </w:tcBorders>
          </w:tcPr>
          <w:p w14:paraId="21413CC5" w14:textId="604909FF"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1</w:t>
            </w:r>
            <w:r>
              <w:rPr>
                <w:rFonts w:asciiTheme="minorHAnsi" w:hAnsiTheme="minorHAnsi" w:cstheme="minorHAnsi"/>
                <w:sz w:val="21"/>
                <w:szCs w:val="21"/>
              </w:rPr>
              <w:t>0</w:t>
            </w:r>
            <w:r w:rsidRPr="006A3994">
              <w:rPr>
                <w:rFonts w:asciiTheme="minorHAnsi" w:hAnsiTheme="minorHAnsi" w:cstheme="minorHAnsi"/>
                <w:sz w:val="21"/>
                <w:szCs w:val="21"/>
              </w:rPr>
              <w:t>. Techniniai kokybiniai reikalavimai</w:t>
            </w:r>
          </w:p>
        </w:tc>
        <w:tc>
          <w:tcPr>
            <w:tcW w:w="3544" w:type="dxa"/>
            <w:tcBorders>
              <w:top w:val="single" w:sz="4" w:space="0" w:color="000001"/>
              <w:left w:val="single" w:sz="4" w:space="0" w:color="000001"/>
              <w:bottom w:val="single" w:sz="4" w:space="0" w:color="000001"/>
              <w:right w:val="single" w:sz="4" w:space="0" w:color="auto"/>
            </w:tcBorders>
            <w:tcMar>
              <w:right w:w="57" w:type="dxa"/>
            </w:tcMar>
          </w:tcPr>
          <w:p w14:paraId="5EC51BD2" w14:textId="77777777" w:rsidR="006A3994" w:rsidRPr="006A3994" w:rsidRDefault="006A3994" w:rsidP="006A3994">
            <w:pPr>
              <w:pStyle w:val="LO-Normal7"/>
              <w:jc w:val="both"/>
              <w:rPr>
                <w:rFonts w:asciiTheme="minorHAnsi" w:hAnsiTheme="minorHAnsi" w:cstheme="minorHAnsi"/>
                <w:sz w:val="21"/>
                <w:szCs w:val="21"/>
              </w:rPr>
            </w:pPr>
            <w:r w:rsidRPr="006A3994">
              <w:rPr>
                <w:rFonts w:asciiTheme="minorHAnsi" w:hAnsiTheme="minorHAnsi" w:cstheme="minorHAnsi"/>
                <w:sz w:val="21"/>
                <w:szCs w:val="21"/>
              </w:rPr>
              <w:t>Gaminys turi turėti gerą prekinę išvaizdą, jo porinės detalės ir jų išdėstymas turi būti simetriški. Gaminio kokybė turi atitikti bendrus tos kategorijos gaminiams keliamus reikalavimus.</w:t>
            </w:r>
          </w:p>
        </w:tc>
        <w:tc>
          <w:tcPr>
            <w:tcW w:w="3119" w:type="dxa"/>
            <w:tcBorders>
              <w:top w:val="single" w:sz="4" w:space="0" w:color="auto"/>
              <w:left w:val="single" w:sz="4" w:space="0" w:color="auto"/>
              <w:bottom w:val="single" w:sz="4" w:space="0" w:color="auto"/>
              <w:right w:val="single" w:sz="4" w:space="0" w:color="auto"/>
            </w:tcBorders>
          </w:tcPr>
          <w:p w14:paraId="1C4D3E84" w14:textId="77777777" w:rsidR="006A3994" w:rsidRPr="006A3994" w:rsidRDefault="006A3994" w:rsidP="006A3994">
            <w:pPr>
              <w:pStyle w:val="LO-Normal7"/>
              <w:jc w:val="both"/>
              <w:rPr>
                <w:rFonts w:asciiTheme="minorHAnsi" w:hAnsiTheme="minorHAnsi" w:cstheme="minorHAnsi"/>
                <w:sz w:val="21"/>
                <w:szCs w:val="21"/>
              </w:rPr>
            </w:pPr>
          </w:p>
        </w:tc>
      </w:tr>
      <w:tr w:rsidR="006A3994" w:rsidRPr="006A3994" w14:paraId="7B5F27BE" w14:textId="5A641416" w:rsidTr="006A3994">
        <w:tc>
          <w:tcPr>
            <w:tcW w:w="2973" w:type="dxa"/>
            <w:tcBorders>
              <w:top w:val="single" w:sz="4" w:space="0" w:color="000001"/>
              <w:left w:val="single" w:sz="4" w:space="0" w:color="000001"/>
              <w:bottom w:val="single" w:sz="4" w:space="0" w:color="000001"/>
              <w:right w:val="single" w:sz="4" w:space="0" w:color="000001"/>
            </w:tcBorders>
          </w:tcPr>
          <w:p w14:paraId="21116046" w14:textId="4DA9F3C0"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1</w:t>
            </w:r>
            <w:r>
              <w:rPr>
                <w:rFonts w:asciiTheme="minorHAnsi" w:hAnsiTheme="minorHAnsi" w:cstheme="minorHAnsi"/>
                <w:sz w:val="21"/>
                <w:szCs w:val="21"/>
              </w:rPr>
              <w:t>1</w:t>
            </w:r>
            <w:r w:rsidRPr="006A3994">
              <w:rPr>
                <w:rFonts w:asciiTheme="minorHAnsi" w:hAnsiTheme="minorHAnsi" w:cstheme="minorHAnsi"/>
                <w:sz w:val="21"/>
                <w:szCs w:val="21"/>
              </w:rPr>
              <w:t>. Audinių ir siuvimo priedų kokybę bei atitikimą techniniams reikalavimams patvirtinantys dokumentai</w:t>
            </w:r>
          </w:p>
        </w:tc>
        <w:tc>
          <w:tcPr>
            <w:tcW w:w="3544" w:type="dxa"/>
            <w:tcBorders>
              <w:top w:val="single" w:sz="4" w:space="0" w:color="000001"/>
              <w:left w:val="single" w:sz="4" w:space="0" w:color="000001"/>
              <w:bottom w:val="single" w:sz="4" w:space="0" w:color="000001"/>
              <w:right w:val="single" w:sz="4" w:space="0" w:color="auto"/>
            </w:tcBorders>
            <w:tcMar>
              <w:right w:w="57" w:type="dxa"/>
            </w:tcMar>
          </w:tcPr>
          <w:p w14:paraId="32A72A75" w14:textId="1EF8F0AB" w:rsidR="006A3994" w:rsidRPr="006A3994" w:rsidRDefault="006A3994" w:rsidP="006A3994">
            <w:pPr>
              <w:ind w:firstLine="0"/>
              <w:jc w:val="both"/>
              <w:rPr>
                <w:rFonts w:asciiTheme="minorHAnsi" w:hAnsiTheme="minorHAnsi" w:cstheme="minorHAnsi"/>
                <w:sz w:val="21"/>
                <w:szCs w:val="21"/>
              </w:rPr>
            </w:pPr>
            <w:r w:rsidRPr="006A3994">
              <w:rPr>
                <w:rFonts w:asciiTheme="minorHAnsi" w:hAnsiTheme="minorHAnsi" w:cstheme="minorHAnsi"/>
                <w:sz w:val="21"/>
                <w:szCs w:val="21"/>
              </w:rPr>
              <w:t>1. Konkurso dalyvis, kartu su pasiūlymo dokumentais, privalo pateikti siūlomo gaminio pagrindin</w:t>
            </w:r>
            <w:r w:rsidRPr="006A3994">
              <w:rPr>
                <w:rFonts w:asciiTheme="minorHAnsi" w:hAnsiTheme="minorHAnsi" w:cstheme="minorHAnsi"/>
                <w:sz w:val="21"/>
                <w:szCs w:val="21"/>
                <w:lang w:bidi="hi-IN"/>
              </w:rPr>
              <w:t>io</w:t>
            </w:r>
            <w:r w:rsidRPr="006A3994">
              <w:rPr>
                <w:rFonts w:asciiTheme="minorHAnsi" w:hAnsiTheme="minorHAnsi" w:cstheme="minorHAnsi"/>
                <w:sz w:val="21"/>
                <w:szCs w:val="21"/>
              </w:rPr>
              <w:t xml:space="preserve">  </w:t>
            </w:r>
            <w:r w:rsidRPr="006A3994">
              <w:rPr>
                <w:rFonts w:asciiTheme="minorHAnsi" w:hAnsiTheme="minorHAnsi" w:cstheme="minorHAnsi"/>
                <w:sz w:val="21"/>
                <w:szCs w:val="21"/>
                <w:lang w:bidi="hi-IN"/>
              </w:rPr>
              <w:t>audinio</w:t>
            </w:r>
            <w:r w:rsidRPr="006A3994">
              <w:rPr>
                <w:rFonts w:asciiTheme="minorHAnsi" w:hAnsiTheme="minorHAnsi" w:cstheme="minorHAnsi"/>
                <w:sz w:val="21"/>
                <w:szCs w:val="21"/>
              </w:rPr>
              <w:t xml:space="preserve"> bandymų, atliktų notifikuotoje akredituotoje laboratorijoje, protokolų kopijas. Pirkėjo atskiru reikalavimu konkurso laimėtojas privalės pateikti laboratorijos protokolų originalus, patvirtinančius, kad prekė atitinka Pirkėjo nustatytas technines charakteristikas. </w:t>
            </w:r>
          </w:p>
          <w:p w14:paraId="521499DA" w14:textId="77777777" w:rsidR="006A3994" w:rsidRPr="006A3994" w:rsidRDefault="006A3994" w:rsidP="006A3994">
            <w:pPr>
              <w:pStyle w:val="LO-Normal7"/>
              <w:jc w:val="both"/>
              <w:rPr>
                <w:rFonts w:asciiTheme="minorHAnsi" w:hAnsiTheme="minorHAnsi" w:cstheme="minorHAnsi"/>
                <w:sz w:val="21"/>
                <w:szCs w:val="21"/>
              </w:rPr>
            </w:pPr>
            <w:r w:rsidRPr="006A3994">
              <w:rPr>
                <w:rFonts w:asciiTheme="minorHAnsi" w:hAnsiTheme="minorHAnsi" w:cstheme="minorHAnsi"/>
                <w:sz w:val="21"/>
                <w:szCs w:val="21"/>
              </w:rPr>
              <w:t xml:space="preserve">2. </w:t>
            </w:r>
            <w:r w:rsidRPr="006A3994">
              <w:rPr>
                <w:rFonts w:asciiTheme="minorHAnsi" w:hAnsiTheme="minorHAnsi" w:cstheme="minorHAnsi"/>
                <w:sz w:val="21"/>
                <w:szCs w:val="21"/>
                <w:lang w:eastAsia="lt-LT"/>
              </w:rPr>
              <w:t xml:space="preserve">Pirkėjui, kilus pagrįstų abejonių dėl tiekėjo gaminio ar medžiagų charakteristikų ar kokybinių rodiklių, pirkėjas turi teisę atlikti nepriklausomą pateiktų pavyzdžių tyrimą pasirinktoje akredituotoje laboratorijoje, savo lėšomis, o Tiekėjas privalo pateikti tiek pavyzdžių, kiek reikalinga kontroliniams tyrimams atlikti. Kontrolinių tyrimų rezultatai neginčijami ir laikomi galutiniais. Tiekėjo pasiūlymas </w:t>
            </w:r>
            <w:r w:rsidRPr="006A3994">
              <w:rPr>
                <w:rFonts w:asciiTheme="minorHAnsi" w:hAnsiTheme="minorHAnsi" w:cstheme="minorHAnsi"/>
                <w:sz w:val="21"/>
                <w:szCs w:val="21"/>
                <w:lang w:eastAsia="lt-LT"/>
              </w:rPr>
              <w:lastRenderedPageBreak/>
              <w:t>atmetamas, kaip neatitinkantis techninės specifikacijos, jeigu bent vienas kontrolinių tyrimų rezultatas blogesnis už techninėje specifikacijoje nurodytus minimalius reikalavimus. Esant nepriklausomos laboratorijos tyrimų rezultatams blogesniems už tiekėjo pasiūlyme nurodytas reikšmes, iš Tiekėjo gali būti pareikalauta apmokėti visas Pirkėjo su tuo patirtas išlaidas.</w:t>
            </w:r>
          </w:p>
        </w:tc>
        <w:tc>
          <w:tcPr>
            <w:tcW w:w="3119" w:type="dxa"/>
            <w:tcBorders>
              <w:top w:val="single" w:sz="4" w:space="0" w:color="auto"/>
              <w:left w:val="single" w:sz="4" w:space="0" w:color="auto"/>
              <w:bottom w:val="single" w:sz="4" w:space="0" w:color="auto"/>
              <w:right w:val="single" w:sz="4" w:space="0" w:color="auto"/>
            </w:tcBorders>
          </w:tcPr>
          <w:p w14:paraId="4C636A6E" w14:textId="77777777" w:rsidR="006A3994" w:rsidRPr="006A3994" w:rsidRDefault="006A3994" w:rsidP="006A3994">
            <w:pPr>
              <w:ind w:firstLine="0"/>
              <w:jc w:val="both"/>
              <w:rPr>
                <w:rFonts w:asciiTheme="minorHAnsi" w:hAnsiTheme="minorHAnsi" w:cstheme="minorHAnsi"/>
                <w:sz w:val="21"/>
                <w:szCs w:val="21"/>
              </w:rPr>
            </w:pPr>
          </w:p>
        </w:tc>
      </w:tr>
      <w:tr w:rsidR="006A3994" w:rsidRPr="006A3994" w14:paraId="485AFAC1" w14:textId="1CF6E105" w:rsidTr="006A3994">
        <w:tc>
          <w:tcPr>
            <w:tcW w:w="2973" w:type="dxa"/>
            <w:tcBorders>
              <w:top w:val="single" w:sz="4" w:space="0" w:color="000001"/>
              <w:left w:val="single" w:sz="4" w:space="0" w:color="000001"/>
              <w:bottom w:val="single" w:sz="4" w:space="0" w:color="000001"/>
              <w:right w:val="single" w:sz="4" w:space="0" w:color="000001"/>
            </w:tcBorders>
          </w:tcPr>
          <w:p w14:paraId="0C84A547" w14:textId="66908214"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1</w:t>
            </w:r>
            <w:r>
              <w:rPr>
                <w:rFonts w:asciiTheme="minorHAnsi" w:hAnsiTheme="minorHAnsi" w:cstheme="minorHAnsi"/>
                <w:sz w:val="21"/>
                <w:szCs w:val="21"/>
              </w:rPr>
              <w:t>2</w:t>
            </w:r>
            <w:r w:rsidRPr="006A3994">
              <w:rPr>
                <w:rFonts w:asciiTheme="minorHAnsi" w:hAnsiTheme="minorHAnsi" w:cstheme="minorHAnsi"/>
                <w:sz w:val="21"/>
                <w:szCs w:val="21"/>
              </w:rPr>
              <w:t>. Gaminių ženklinimas, reikalavimai vidinėms etiketėms</w:t>
            </w:r>
          </w:p>
        </w:tc>
        <w:tc>
          <w:tcPr>
            <w:tcW w:w="3544" w:type="dxa"/>
            <w:tcBorders>
              <w:top w:val="single" w:sz="4" w:space="0" w:color="000001"/>
              <w:left w:val="single" w:sz="4" w:space="0" w:color="000001"/>
              <w:bottom w:val="single" w:sz="4" w:space="0" w:color="000001"/>
              <w:right w:val="single" w:sz="4" w:space="0" w:color="auto"/>
            </w:tcBorders>
            <w:tcMar>
              <w:right w:w="57" w:type="dxa"/>
            </w:tcMar>
          </w:tcPr>
          <w:p w14:paraId="57C55501" w14:textId="77777777" w:rsidR="006A3994" w:rsidRPr="006A3994" w:rsidRDefault="006A3994" w:rsidP="006A3994">
            <w:pPr>
              <w:pStyle w:val="LO-Normal7"/>
              <w:jc w:val="both"/>
              <w:rPr>
                <w:rFonts w:asciiTheme="minorHAnsi" w:hAnsiTheme="minorHAnsi" w:cstheme="minorHAnsi"/>
                <w:sz w:val="21"/>
                <w:szCs w:val="21"/>
              </w:rPr>
            </w:pPr>
            <w:r w:rsidRPr="006A3994">
              <w:rPr>
                <w:rFonts w:asciiTheme="minorHAnsi" w:hAnsiTheme="minorHAnsi" w:cstheme="minorHAnsi"/>
                <w:sz w:val="21"/>
                <w:szCs w:val="21"/>
              </w:rPr>
              <w:t>Kiekvienas gaminys turi būti paženklintas ir pažymėtas pagal Lietuvos Respublikoje galiojančią tvarką. Gaminio vidinėje etiketėje turi būti neišplaunamais dažais nurodytas gamintojas, dydis, audinio sudėtis, pagaminimo metai, priežiūros ženklų simboliai  pagal LST ISO 3758 :2023 arba lygiaverčius standartus. Etiketė ir jos prisiuvimo vieta derinama su Užsakovu po sutarties pasirašymo, tvirtinant priešgamybinį pavyzdį.</w:t>
            </w:r>
          </w:p>
        </w:tc>
        <w:tc>
          <w:tcPr>
            <w:tcW w:w="3119" w:type="dxa"/>
            <w:tcBorders>
              <w:top w:val="single" w:sz="4" w:space="0" w:color="auto"/>
              <w:left w:val="single" w:sz="4" w:space="0" w:color="auto"/>
              <w:bottom w:val="single" w:sz="4" w:space="0" w:color="auto"/>
              <w:right w:val="single" w:sz="4" w:space="0" w:color="auto"/>
            </w:tcBorders>
          </w:tcPr>
          <w:p w14:paraId="4623353D" w14:textId="77777777" w:rsidR="006A3994" w:rsidRPr="006A3994" w:rsidRDefault="006A3994" w:rsidP="006A3994">
            <w:pPr>
              <w:pStyle w:val="LO-Normal7"/>
              <w:jc w:val="both"/>
              <w:rPr>
                <w:rFonts w:asciiTheme="minorHAnsi" w:hAnsiTheme="minorHAnsi" w:cstheme="minorHAnsi"/>
                <w:sz w:val="21"/>
                <w:szCs w:val="21"/>
              </w:rPr>
            </w:pPr>
          </w:p>
        </w:tc>
      </w:tr>
      <w:tr w:rsidR="006A3994" w:rsidRPr="006A3994" w14:paraId="326716C3" w14:textId="4FBE3662" w:rsidTr="006A3994">
        <w:tc>
          <w:tcPr>
            <w:tcW w:w="2973"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5528D76" w14:textId="0110F21F"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lang w:val="en-US"/>
              </w:rPr>
              <w:t>1</w:t>
            </w:r>
            <w:r>
              <w:rPr>
                <w:rFonts w:asciiTheme="minorHAnsi" w:hAnsiTheme="minorHAnsi" w:cstheme="minorHAnsi"/>
                <w:sz w:val="21"/>
                <w:szCs w:val="21"/>
                <w:lang w:val="en-US"/>
              </w:rPr>
              <w:t>3</w:t>
            </w:r>
            <w:r w:rsidRPr="006A3994">
              <w:rPr>
                <w:rFonts w:asciiTheme="minorHAnsi" w:hAnsiTheme="minorHAnsi" w:cstheme="minorHAnsi"/>
                <w:sz w:val="21"/>
                <w:szCs w:val="21"/>
              </w:rPr>
              <w:t>. Gaminių pakavimas</w:t>
            </w:r>
          </w:p>
        </w:tc>
        <w:tc>
          <w:tcPr>
            <w:tcW w:w="3544" w:type="dxa"/>
            <w:tcBorders>
              <w:top w:val="single" w:sz="4" w:space="0" w:color="000001"/>
              <w:left w:val="single" w:sz="4" w:space="0" w:color="000001"/>
              <w:bottom w:val="single" w:sz="4" w:space="0" w:color="000001"/>
              <w:right w:val="single" w:sz="4" w:space="0" w:color="auto"/>
            </w:tcBorders>
            <w:tcMar>
              <w:top w:w="55" w:type="dxa"/>
              <w:left w:w="55" w:type="dxa"/>
              <w:bottom w:w="55" w:type="dxa"/>
              <w:right w:w="55" w:type="dxa"/>
            </w:tcMar>
          </w:tcPr>
          <w:p w14:paraId="2B09CF6B" w14:textId="77777777" w:rsidR="006A3994" w:rsidRPr="006A3994" w:rsidRDefault="006A3994" w:rsidP="006A3994">
            <w:pPr>
              <w:pStyle w:val="LO-Normal7"/>
              <w:jc w:val="both"/>
              <w:rPr>
                <w:rFonts w:asciiTheme="minorHAnsi" w:hAnsiTheme="minorHAnsi" w:cstheme="minorHAnsi"/>
                <w:sz w:val="21"/>
                <w:szCs w:val="21"/>
              </w:rPr>
            </w:pPr>
            <w:r w:rsidRPr="006A3994">
              <w:rPr>
                <w:rFonts w:asciiTheme="minorHAnsi" w:hAnsiTheme="minorHAnsi" w:cstheme="minorHAnsi"/>
                <w:sz w:val="21"/>
                <w:szCs w:val="21"/>
              </w:rPr>
              <w:t>Kepurės pakuojamos į kartonines dėžutes po 20 vienetų.</w:t>
            </w:r>
            <w:r w:rsidRPr="006A3994">
              <w:rPr>
                <w:rFonts w:asciiTheme="minorHAnsi" w:hAnsiTheme="minorHAnsi" w:cstheme="minorHAnsi"/>
                <w:color w:val="000000"/>
                <w:sz w:val="21"/>
                <w:szCs w:val="21"/>
                <w:shd w:val="clear" w:color="auto" w:fill="FFFFFF"/>
              </w:rPr>
              <w:t xml:space="preserve"> Ant dėžės turi būti nurodyta dėžėje esančių gaminių (prekių) pavadinimas, kiekis, dydis.</w:t>
            </w:r>
          </w:p>
        </w:tc>
        <w:tc>
          <w:tcPr>
            <w:tcW w:w="3119" w:type="dxa"/>
            <w:tcBorders>
              <w:top w:val="single" w:sz="4" w:space="0" w:color="auto"/>
              <w:left w:val="single" w:sz="4" w:space="0" w:color="auto"/>
              <w:bottom w:val="single" w:sz="4" w:space="0" w:color="auto"/>
              <w:right w:val="single" w:sz="4" w:space="0" w:color="auto"/>
            </w:tcBorders>
          </w:tcPr>
          <w:p w14:paraId="4F39238B" w14:textId="77777777" w:rsidR="006A3994" w:rsidRPr="006A3994" w:rsidRDefault="006A3994" w:rsidP="006A3994">
            <w:pPr>
              <w:pStyle w:val="LO-Normal7"/>
              <w:jc w:val="both"/>
              <w:rPr>
                <w:rFonts w:asciiTheme="minorHAnsi" w:hAnsiTheme="minorHAnsi" w:cstheme="minorHAnsi"/>
                <w:sz w:val="21"/>
                <w:szCs w:val="21"/>
              </w:rPr>
            </w:pPr>
          </w:p>
        </w:tc>
      </w:tr>
      <w:tr w:rsidR="006A3994" w:rsidRPr="006A3994" w14:paraId="3EC50973" w14:textId="5E157272" w:rsidTr="006A3994">
        <w:tc>
          <w:tcPr>
            <w:tcW w:w="2973" w:type="dxa"/>
            <w:tcBorders>
              <w:top w:val="single" w:sz="4" w:space="0" w:color="000001"/>
              <w:left w:val="single" w:sz="4" w:space="0" w:color="000001"/>
              <w:bottom w:val="single" w:sz="4" w:space="0" w:color="000001"/>
              <w:right w:val="single" w:sz="4" w:space="0" w:color="000001"/>
            </w:tcBorders>
          </w:tcPr>
          <w:p w14:paraId="37E0F6FB" w14:textId="68F72FEB"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lang w:val="en-US"/>
              </w:rPr>
              <w:t>1</w:t>
            </w:r>
            <w:r>
              <w:rPr>
                <w:rFonts w:asciiTheme="minorHAnsi" w:hAnsiTheme="minorHAnsi" w:cstheme="minorHAnsi"/>
                <w:sz w:val="21"/>
                <w:szCs w:val="21"/>
                <w:lang w:val="en-US"/>
              </w:rPr>
              <w:t>4</w:t>
            </w:r>
            <w:r w:rsidRPr="006A3994">
              <w:rPr>
                <w:rFonts w:asciiTheme="minorHAnsi" w:hAnsiTheme="minorHAnsi" w:cstheme="minorHAnsi"/>
                <w:sz w:val="21"/>
                <w:szCs w:val="21"/>
              </w:rPr>
              <w:t>. Reikalavimai pakavimo dėžėms</w:t>
            </w:r>
          </w:p>
          <w:p w14:paraId="4C6FC13E" w14:textId="77777777" w:rsidR="006A3994" w:rsidRPr="006A3994" w:rsidRDefault="006A3994" w:rsidP="006A3994">
            <w:pPr>
              <w:pStyle w:val="LO-Normal7"/>
              <w:rPr>
                <w:rFonts w:asciiTheme="minorHAnsi" w:hAnsiTheme="minorHAnsi" w:cstheme="minorHAnsi"/>
                <w:sz w:val="21"/>
                <w:szCs w:val="21"/>
              </w:rPr>
            </w:pPr>
          </w:p>
        </w:tc>
        <w:tc>
          <w:tcPr>
            <w:tcW w:w="3544" w:type="dxa"/>
            <w:tcBorders>
              <w:top w:val="single" w:sz="4" w:space="0" w:color="000001"/>
              <w:left w:val="single" w:sz="4" w:space="0" w:color="000001"/>
              <w:bottom w:val="single" w:sz="4" w:space="0" w:color="000001"/>
              <w:right w:val="single" w:sz="4" w:space="0" w:color="auto"/>
            </w:tcBorders>
            <w:tcMar>
              <w:right w:w="57" w:type="dxa"/>
            </w:tcMar>
          </w:tcPr>
          <w:p w14:paraId="76553AFE" w14:textId="77777777" w:rsidR="006A3994" w:rsidRPr="006A3994" w:rsidRDefault="006A3994" w:rsidP="006A3994">
            <w:pPr>
              <w:pStyle w:val="LO-Normal7"/>
              <w:jc w:val="both"/>
              <w:rPr>
                <w:rFonts w:asciiTheme="minorHAnsi" w:hAnsiTheme="minorHAnsi" w:cstheme="minorHAnsi"/>
                <w:sz w:val="21"/>
                <w:szCs w:val="21"/>
              </w:rPr>
            </w:pPr>
            <w:r w:rsidRPr="006A3994">
              <w:rPr>
                <w:rFonts w:asciiTheme="minorHAnsi" w:hAnsiTheme="minorHAnsi" w:cstheme="minorHAnsi"/>
                <w:sz w:val="21"/>
                <w:szCs w:val="21"/>
              </w:rPr>
              <w:t>Vienoje antrinėje dėžėje turi būti tik vieno modelio, dydžio  gaminiai. Vienos dėžės su gaminiais (prekėmis) svoris neturi viršyti 10 kg.</w:t>
            </w:r>
          </w:p>
        </w:tc>
        <w:tc>
          <w:tcPr>
            <w:tcW w:w="3119" w:type="dxa"/>
            <w:tcBorders>
              <w:top w:val="single" w:sz="4" w:space="0" w:color="auto"/>
              <w:left w:val="single" w:sz="4" w:space="0" w:color="auto"/>
              <w:bottom w:val="single" w:sz="4" w:space="0" w:color="auto"/>
              <w:right w:val="single" w:sz="4" w:space="0" w:color="auto"/>
            </w:tcBorders>
          </w:tcPr>
          <w:p w14:paraId="77D46F47" w14:textId="77777777" w:rsidR="006A3994" w:rsidRPr="006A3994" w:rsidRDefault="006A3994" w:rsidP="006A3994">
            <w:pPr>
              <w:pStyle w:val="LO-Normal7"/>
              <w:jc w:val="both"/>
              <w:rPr>
                <w:rFonts w:asciiTheme="minorHAnsi" w:hAnsiTheme="minorHAnsi" w:cstheme="minorHAnsi"/>
                <w:sz w:val="21"/>
                <w:szCs w:val="21"/>
              </w:rPr>
            </w:pPr>
          </w:p>
        </w:tc>
      </w:tr>
      <w:tr w:rsidR="006A3994" w:rsidRPr="006A3994" w14:paraId="74540985" w14:textId="2BBDFE44" w:rsidTr="006A3994">
        <w:tc>
          <w:tcPr>
            <w:tcW w:w="2973" w:type="dxa"/>
            <w:tcBorders>
              <w:top w:val="single" w:sz="4" w:space="0" w:color="000001"/>
              <w:left w:val="single" w:sz="4" w:space="0" w:color="000001"/>
              <w:bottom w:val="single" w:sz="4" w:space="0" w:color="000001"/>
              <w:right w:val="single" w:sz="4" w:space="0" w:color="000001"/>
            </w:tcBorders>
          </w:tcPr>
          <w:p w14:paraId="28085F44" w14:textId="1C00BAE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lang w:val="en-US"/>
              </w:rPr>
              <w:t>1</w:t>
            </w:r>
            <w:r>
              <w:rPr>
                <w:rFonts w:asciiTheme="minorHAnsi" w:hAnsiTheme="minorHAnsi" w:cstheme="minorHAnsi"/>
                <w:sz w:val="21"/>
                <w:szCs w:val="21"/>
                <w:lang w:val="en-US"/>
              </w:rPr>
              <w:t>5</w:t>
            </w:r>
            <w:r w:rsidRPr="006A3994">
              <w:rPr>
                <w:rFonts w:asciiTheme="minorHAnsi" w:hAnsiTheme="minorHAnsi" w:cstheme="minorHAnsi"/>
                <w:sz w:val="21"/>
                <w:szCs w:val="21"/>
              </w:rPr>
              <w:t>. Modelio aprašymas</w:t>
            </w:r>
          </w:p>
        </w:tc>
        <w:tc>
          <w:tcPr>
            <w:tcW w:w="3544" w:type="dxa"/>
            <w:tcBorders>
              <w:top w:val="single" w:sz="4" w:space="0" w:color="000001"/>
              <w:left w:val="single" w:sz="4" w:space="0" w:color="000001"/>
              <w:bottom w:val="single" w:sz="4" w:space="0" w:color="000001"/>
              <w:right w:val="single" w:sz="4" w:space="0" w:color="auto"/>
            </w:tcBorders>
            <w:tcMar>
              <w:right w:w="57" w:type="dxa"/>
            </w:tcMar>
          </w:tcPr>
          <w:p w14:paraId="643B690D" w14:textId="77777777" w:rsidR="006A3994" w:rsidRPr="006A3994" w:rsidRDefault="006A3994" w:rsidP="006A3994">
            <w:pPr>
              <w:pStyle w:val="LO-Normal7"/>
              <w:jc w:val="both"/>
              <w:rPr>
                <w:rFonts w:asciiTheme="minorHAnsi" w:hAnsiTheme="minorHAnsi" w:cstheme="minorHAnsi"/>
                <w:sz w:val="21"/>
                <w:szCs w:val="21"/>
              </w:rPr>
            </w:pPr>
            <w:r w:rsidRPr="006A3994">
              <w:rPr>
                <w:rFonts w:asciiTheme="minorHAnsi" w:hAnsiTheme="minorHAnsi" w:cstheme="minorHAnsi"/>
                <w:sz w:val="21"/>
                <w:szCs w:val="21"/>
              </w:rPr>
              <w:t>Kepurės modelis yra pavaizduotas eskizuose. Esant neatitikimų tarp brėžinio ir aprašymo, pirmenybė teikiama aprašymui.</w:t>
            </w:r>
          </w:p>
          <w:p w14:paraId="5639FE26" w14:textId="77777777" w:rsidR="006A3994" w:rsidRPr="006A3994" w:rsidRDefault="006A3994" w:rsidP="006A3994">
            <w:pPr>
              <w:pStyle w:val="NoSpacing"/>
              <w:jc w:val="both"/>
              <w:rPr>
                <w:rFonts w:asciiTheme="minorHAnsi" w:hAnsiTheme="minorHAnsi" w:cstheme="minorHAnsi"/>
                <w:sz w:val="21"/>
              </w:rPr>
            </w:pPr>
            <w:r w:rsidRPr="006A3994">
              <w:rPr>
                <w:rFonts w:asciiTheme="minorHAnsi" w:hAnsiTheme="minorHAnsi" w:cstheme="minorHAnsi"/>
                <w:sz w:val="21"/>
              </w:rPr>
              <w:t xml:space="preserve">1.Kepurė yra sportinio tipo, siuvama  iš šešių dalių (160 X 95 mm (±3 mm)), su juodos spalvos snapeliu. </w:t>
            </w:r>
          </w:p>
          <w:p w14:paraId="09D7DD43" w14:textId="77777777" w:rsidR="006A3994" w:rsidRPr="006A3994" w:rsidRDefault="006A3994" w:rsidP="006A3994">
            <w:pPr>
              <w:widowControl/>
              <w:suppressAutoHyphens w:val="0"/>
              <w:autoSpaceDN w:val="0"/>
              <w:adjustRightInd w:val="0"/>
              <w:ind w:firstLine="0"/>
              <w:jc w:val="both"/>
              <w:textAlignment w:val="auto"/>
              <w:rPr>
                <w:rFonts w:asciiTheme="minorHAnsi" w:hAnsiTheme="minorHAnsi" w:cstheme="minorHAnsi"/>
                <w:sz w:val="21"/>
                <w:szCs w:val="21"/>
              </w:rPr>
            </w:pPr>
            <w:r w:rsidRPr="006A3994">
              <w:rPr>
                <w:rFonts w:asciiTheme="minorHAnsi" w:hAnsiTheme="minorHAnsi" w:cstheme="minorHAnsi"/>
                <w:sz w:val="21"/>
                <w:szCs w:val="21"/>
              </w:rPr>
              <w:t xml:space="preserve">2.Kepurės priekinė dalis pastandinta klijine medžiaga atsparia drėgmei, centre 12±3 mm nuo snapelio prisiuvimo siūlės, išsiuvinėtas kepurės ženklas </w:t>
            </w:r>
            <w:r w:rsidRPr="006A3994">
              <w:rPr>
                <w:rFonts w:asciiTheme="minorHAnsi" w:eastAsia="Calibri" w:hAnsiTheme="minorHAnsi" w:cstheme="minorHAnsi"/>
                <w:kern w:val="0"/>
                <w:sz w:val="21"/>
                <w:szCs w:val="21"/>
                <w:lang w:eastAsia="en-US"/>
              </w:rPr>
              <w:t xml:space="preserve">su šešiolikos spindulių žvaigžde </w:t>
            </w:r>
            <w:r w:rsidRPr="006A3994">
              <w:rPr>
                <w:rFonts w:asciiTheme="minorHAnsi" w:hAnsiTheme="minorHAnsi" w:cstheme="minorHAnsi"/>
                <w:sz w:val="21"/>
                <w:szCs w:val="21"/>
              </w:rPr>
              <w:t xml:space="preserve">(53 x53 (±3) mm), </w:t>
            </w:r>
            <w:r w:rsidRPr="006A3994">
              <w:rPr>
                <w:rFonts w:asciiTheme="minorHAnsi" w:eastAsia="Calibri" w:hAnsiTheme="minorHAnsi" w:cstheme="minorHAnsi"/>
                <w:kern w:val="0"/>
                <w:sz w:val="21"/>
                <w:szCs w:val="21"/>
                <w:lang w:eastAsia="en-US"/>
              </w:rPr>
              <w:t>kurios centre – Vytis raudoname skyde (austas).</w:t>
            </w:r>
            <w:r w:rsidRPr="006A3994">
              <w:rPr>
                <w:rFonts w:asciiTheme="minorHAnsi" w:hAnsiTheme="minorHAnsi" w:cstheme="minorHAnsi"/>
                <w:sz w:val="21"/>
                <w:szCs w:val="21"/>
              </w:rPr>
              <w:t xml:space="preserve"> </w:t>
            </w:r>
          </w:p>
          <w:p w14:paraId="39500492" w14:textId="77777777" w:rsidR="006A3994" w:rsidRPr="006A3994" w:rsidRDefault="006A3994" w:rsidP="006A3994">
            <w:pPr>
              <w:widowControl/>
              <w:suppressAutoHyphens w:val="0"/>
              <w:autoSpaceDN w:val="0"/>
              <w:adjustRightInd w:val="0"/>
              <w:ind w:firstLine="0"/>
              <w:jc w:val="both"/>
              <w:textAlignment w:val="auto"/>
              <w:rPr>
                <w:rFonts w:asciiTheme="minorHAnsi" w:hAnsiTheme="minorHAnsi" w:cstheme="minorHAnsi"/>
                <w:sz w:val="21"/>
                <w:szCs w:val="21"/>
              </w:rPr>
            </w:pPr>
            <w:r w:rsidRPr="006A3994">
              <w:rPr>
                <w:rFonts w:asciiTheme="minorHAnsi" w:eastAsia="Calibri" w:hAnsiTheme="minorHAnsi" w:cstheme="minorHAnsi"/>
                <w:kern w:val="0"/>
                <w:sz w:val="21"/>
                <w:szCs w:val="21"/>
                <w:lang w:eastAsia="en-US"/>
              </w:rPr>
              <w:t>Geltonos spalvos kodas 13-0758 TPX pagal Pantone Textile spalvų katalogą.</w:t>
            </w:r>
          </w:p>
          <w:p w14:paraId="4DCC157A" w14:textId="0CE2509A" w:rsidR="006A3994" w:rsidRPr="006A3994" w:rsidRDefault="006A3994" w:rsidP="006A3994">
            <w:pPr>
              <w:pStyle w:val="NoSpacing"/>
              <w:jc w:val="both"/>
              <w:rPr>
                <w:rFonts w:asciiTheme="minorHAnsi" w:hAnsiTheme="minorHAnsi" w:cstheme="minorHAnsi"/>
                <w:sz w:val="21"/>
              </w:rPr>
            </w:pPr>
            <w:r w:rsidRPr="006A3994">
              <w:rPr>
                <w:rFonts w:asciiTheme="minorHAnsi" w:hAnsiTheme="minorHAnsi" w:cstheme="minorHAnsi"/>
                <w:sz w:val="21"/>
              </w:rPr>
              <w:t>3.Kepurės snapelis išgaubtas, pastandintas elastingu-tvirtu įdėklu, atspariu drėgmei. Viršutinė snapelio dalis yra dirbtinės odos, o apatinė dalis –juodos spalvos pagrindinio audinio. Juoda spalva turi atitikti spalvos kodą PANTONE TEXTILE 19-0303 TPX.</w:t>
            </w:r>
          </w:p>
          <w:p w14:paraId="2960CB41" w14:textId="77777777" w:rsidR="006A3994" w:rsidRPr="006A3994" w:rsidRDefault="006A3994" w:rsidP="006A3994">
            <w:pPr>
              <w:pStyle w:val="NoSpacing"/>
              <w:jc w:val="both"/>
              <w:rPr>
                <w:rFonts w:asciiTheme="minorHAnsi" w:hAnsiTheme="minorHAnsi" w:cstheme="minorHAnsi"/>
                <w:sz w:val="21"/>
              </w:rPr>
            </w:pPr>
            <w:r w:rsidRPr="006A3994">
              <w:rPr>
                <w:rFonts w:asciiTheme="minorHAnsi" w:hAnsiTheme="minorHAnsi" w:cstheme="minorHAnsi"/>
                <w:sz w:val="21"/>
              </w:rPr>
              <w:lastRenderedPageBreak/>
              <w:t>4. Kepurės viršuje oro pralaidumui išsiuvinėtos 4 akutės 7-8 cm atstumu nuo kepurės viršugalvio centro. Kepurės viršuje dalių sujungime įstatyta audiniu aptraukta sagutė.</w:t>
            </w:r>
          </w:p>
          <w:p w14:paraId="01623F9A" w14:textId="77777777" w:rsidR="006A3994" w:rsidRPr="006A3994" w:rsidRDefault="006A3994" w:rsidP="006A3994">
            <w:pPr>
              <w:pStyle w:val="NoSpacing"/>
              <w:jc w:val="both"/>
              <w:rPr>
                <w:rFonts w:asciiTheme="minorHAnsi" w:hAnsiTheme="minorHAnsi" w:cstheme="minorHAnsi"/>
                <w:sz w:val="21"/>
              </w:rPr>
            </w:pPr>
            <w:r w:rsidRPr="006A3994">
              <w:rPr>
                <w:rFonts w:asciiTheme="minorHAnsi" w:hAnsiTheme="minorHAnsi" w:cstheme="minorHAnsi"/>
                <w:sz w:val="21"/>
              </w:rPr>
              <w:t>5. Užpakalinėje kepurės dalyje prisiūtas 20±2 mm pločio dirželis, įvertas į tamsinto metalo sagtelę, reguliuojantis kepurės dydį. Dirželio laisvas galas įveriamas į išmuštą tamsinto metalo ovalią, atitinkančią dirželio plotį, akutę.</w:t>
            </w:r>
          </w:p>
          <w:p w14:paraId="6885E94C" w14:textId="2C8F1FDC" w:rsidR="006A3994" w:rsidRPr="006A3994" w:rsidRDefault="006A3994" w:rsidP="006A3994">
            <w:pPr>
              <w:pStyle w:val="LO-Normal7"/>
              <w:jc w:val="both"/>
              <w:rPr>
                <w:rFonts w:asciiTheme="minorHAnsi" w:hAnsiTheme="minorHAnsi" w:cstheme="minorHAnsi"/>
                <w:sz w:val="21"/>
                <w:szCs w:val="21"/>
              </w:rPr>
            </w:pPr>
            <w:r w:rsidRPr="006A3994">
              <w:rPr>
                <w:rFonts w:asciiTheme="minorHAnsi" w:hAnsiTheme="minorHAnsi" w:cstheme="minorHAnsi"/>
                <w:sz w:val="21"/>
                <w:szCs w:val="21"/>
              </w:rPr>
              <w:t>6. Kepurė siuvama be pamušalo, visos vidinės siūlės apsiūtos juodos spalvos medvilnine juostele uždarais kraštais. Kepurės krašto paminkštinimas tiek išorinėje pusėje, tiek vidinėje turi būti uždaras, peltakiuotas.</w:t>
            </w:r>
          </w:p>
        </w:tc>
        <w:tc>
          <w:tcPr>
            <w:tcW w:w="3119" w:type="dxa"/>
            <w:tcBorders>
              <w:top w:val="single" w:sz="4" w:space="0" w:color="auto"/>
              <w:left w:val="single" w:sz="4" w:space="0" w:color="auto"/>
              <w:bottom w:val="single" w:sz="4" w:space="0" w:color="auto"/>
              <w:right w:val="single" w:sz="4" w:space="0" w:color="auto"/>
            </w:tcBorders>
          </w:tcPr>
          <w:p w14:paraId="32D039C4" w14:textId="77777777" w:rsidR="006A3994" w:rsidRPr="006A3994" w:rsidRDefault="006A3994" w:rsidP="006A3994">
            <w:pPr>
              <w:pStyle w:val="LO-Normal7"/>
              <w:jc w:val="both"/>
              <w:rPr>
                <w:rFonts w:asciiTheme="minorHAnsi" w:hAnsiTheme="minorHAnsi" w:cstheme="minorHAnsi"/>
                <w:sz w:val="21"/>
                <w:szCs w:val="21"/>
              </w:rPr>
            </w:pPr>
          </w:p>
        </w:tc>
      </w:tr>
    </w:tbl>
    <w:p w14:paraId="56FE340B" w14:textId="77777777" w:rsidR="00A52491" w:rsidRPr="006A3994" w:rsidRDefault="00A52491">
      <w:pPr>
        <w:pStyle w:val="LO-Normal7"/>
        <w:rPr>
          <w:rFonts w:asciiTheme="minorHAnsi" w:hAnsiTheme="minorHAnsi" w:cstheme="minorHAnsi"/>
          <w:sz w:val="21"/>
          <w:szCs w:val="21"/>
        </w:rPr>
      </w:pPr>
    </w:p>
    <w:p w14:paraId="5CA1D646" w14:textId="77777777" w:rsidR="00A52491" w:rsidRPr="006A3994" w:rsidRDefault="00A52491">
      <w:pPr>
        <w:pStyle w:val="LO-Normal7"/>
        <w:rPr>
          <w:rFonts w:asciiTheme="minorHAnsi" w:hAnsiTheme="minorHAnsi" w:cstheme="minorHAnsi"/>
          <w:sz w:val="21"/>
          <w:szCs w:val="21"/>
        </w:rPr>
      </w:pPr>
    </w:p>
    <w:p w14:paraId="47A62A8C" w14:textId="77777777" w:rsidR="00A52491" w:rsidRPr="006A3994" w:rsidRDefault="007D7771">
      <w:pPr>
        <w:pStyle w:val="LO-Normal7"/>
        <w:jc w:val="center"/>
        <w:rPr>
          <w:rFonts w:asciiTheme="minorHAnsi" w:hAnsiTheme="minorHAnsi" w:cstheme="minorHAnsi"/>
          <w:sz w:val="21"/>
          <w:szCs w:val="21"/>
        </w:rPr>
      </w:pPr>
      <w:r w:rsidRPr="006A3994">
        <w:rPr>
          <w:rFonts w:asciiTheme="minorHAnsi" w:hAnsiTheme="minorHAnsi" w:cstheme="minorHAnsi"/>
          <w:b/>
          <w:bCs/>
          <w:sz w:val="21"/>
          <w:szCs w:val="21"/>
        </w:rPr>
        <w:t>VASARINĖS KEPURĖS</w:t>
      </w:r>
      <w:r w:rsidR="00E91847" w:rsidRPr="006A3994">
        <w:rPr>
          <w:rFonts w:asciiTheme="minorHAnsi" w:hAnsiTheme="minorHAnsi" w:cstheme="minorHAnsi"/>
          <w:b/>
          <w:bCs/>
          <w:sz w:val="21"/>
          <w:szCs w:val="21"/>
        </w:rPr>
        <w:t xml:space="preserve"> TECHNINĖS CHARAKTERISTIKOS </w:t>
      </w:r>
      <w:r w:rsidRPr="006A3994">
        <w:rPr>
          <w:rFonts w:asciiTheme="minorHAnsi" w:hAnsiTheme="minorHAnsi" w:cstheme="minorHAnsi"/>
          <w:b/>
          <w:bCs/>
          <w:sz w:val="21"/>
          <w:szCs w:val="21"/>
        </w:rPr>
        <w:t xml:space="preserve">PAGRINDINEI </w:t>
      </w:r>
      <w:r w:rsidR="00E91847" w:rsidRPr="006A3994">
        <w:rPr>
          <w:rFonts w:asciiTheme="minorHAnsi" w:hAnsiTheme="minorHAnsi" w:cstheme="minorHAnsi"/>
          <w:b/>
          <w:bCs/>
          <w:sz w:val="21"/>
          <w:szCs w:val="21"/>
        </w:rPr>
        <w:t>MEDŽIAGAI</w:t>
      </w:r>
    </w:p>
    <w:p w14:paraId="4CBB2502" w14:textId="77777777" w:rsidR="00A52491" w:rsidRPr="006A3994" w:rsidRDefault="00E91847">
      <w:pPr>
        <w:pStyle w:val="LO-Normal7"/>
        <w:jc w:val="center"/>
        <w:rPr>
          <w:rFonts w:asciiTheme="minorHAnsi" w:hAnsiTheme="minorHAnsi" w:cstheme="minorHAnsi"/>
          <w:sz w:val="21"/>
          <w:szCs w:val="21"/>
        </w:rPr>
      </w:pPr>
      <w:r w:rsidRPr="006A3994">
        <w:rPr>
          <w:rFonts w:asciiTheme="minorHAnsi" w:hAnsiTheme="minorHAnsi" w:cstheme="minorHAnsi"/>
          <w:b/>
          <w:bCs/>
          <w:sz w:val="21"/>
          <w:szCs w:val="21"/>
        </w:rPr>
        <w:tab/>
      </w:r>
      <w:r w:rsidRPr="006A3994">
        <w:rPr>
          <w:rFonts w:asciiTheme="minorHAnsi" w:hAnsiTheme="minorHAnsi" w:cstheme="minorHAnsi"/>
          <w:b/>
          <w:bCs/>
          <w:sz w:val="21"/>
          <w:szCs w:val="21"/>
        </w:rPr>
        <w:tab/>
      </w:r>
      <w:r w:rsidRPr="006A3994">
        <w:rPr>
          <w:rFonts w:asciiTheme="minorHAnsi" w:hAnsiTheme="minorHAnsi" w:cstheme="minorHAnsi"/>
          <w:b/>
          <w:bCs/>
          <w:sz w:val="21"/>
          <w:szCs w:val="21"/>
        </w:rPr>
        <w:tab/>
      </w:r>
      <w:r w:rsidRPr="006A3994">
        <w:rPr>
          <w:rFonts w:asciiTheme="minorHAnsi" w:hAnsiTheme="minorHAnsi" w:cstheme="minorHAnsi"/>
          <w:b/>
          <w:bCs/>
          <w:sz w:val="21"/>
          <w:szCs w:val="21"/>
        </w:rPr>
        <w:tab/>
      </w:r>
      <w:r w:rsidRPr="006A3994">
        <w:rPr>
          <w:rFonts w:asciiTheme="minorHAnsi" w:hAnsiTheme="minorHAnsi" w:cstheme="minorHAnsi"/>
          <w:b/>
          <w:bCs/>
          <w:sz w:val="21"/>
          <w:szCs w:val="21"/>
        </w:rPr>
        <w:tab/>
      </w:r>
      <w:r w:rsidRPr="006A3994">
        <w:rPr>
          <w:rFonts w:asciiTheme="minorHAnsi" w:hAnsiTheme="minorHAnsi" w:cstheme="minorHAnsi"/>
          <w:b/>
          <w:bCs/>
          <w:sz w:val="21"/>
          <w:szCs w:val="21"/>
        </w:rPr>
        <w:tab/>
      </w:r>
      <w:r w:rsidRPr="006A3994">
        <w:rPr>
          <w:rFonts w:asciiTheme="minorHAnsi" w:hAnsiTheme="minorHAnsi" w:cstheme="minorHAnsi"/>
          <w:b/>
          <w:bCs/>
          <w:sz w:val="21"/>
          <w:szCs w:val="21"/>
        </w:rPr>
        <w:tab/>
      </w:r>
      <w:r w:rsidRPr="006A3994">
        <w:rPr>
          <w:rFonts w:asciiTheme="minorHAnsi" w:hAnsiTheme="minorHAnsi" w:cstheme="minorHAnsi"/>
          <w:b/>
          <w:bCs/>
          <w:sz w:val="21"/>
          <w:szCs w:val="21"/>
        </w:rPr>
        <w:tab/>
      </w:r>
      <w:r w:rsidRPr="006A3994">
        <w:rPr>
          <w:rFonts w:asciiTheme="minorHAnsi" w:hAnsiTheme="minorHAnsi" w:cstheme="minorHAnsi"/>
          <w:b/>
          <w:bCs/>
          <w:sz w:val="21"/>
          <w:szCs w:val="21"/>
        </w:rPr>
        <w:tab/>
      </w:r>
      <w:r w:rsidRPr="006A3994">
        <w:rPr>
          <w:rFonts w:asciiTheme="minorHAnsi" w:hAnsiTheme="minorHAnsi" w:cstheme="minorHAnsi"/>
          <w:b/>
          <w:bCs/>
          <w:sz w:val="21"/>
          <w:szCs w:val="21"/>
        </w:rPr>
        <w:tab/>
      </w:r>
      <w:r w:rsidRPr="006A3994">
        <w:rPr>
          <w:rFonts w:asciiTheme="minorHAnsi" w:hAnsiTheme="minorHAnsi" w:cstheme="minorHAnsi"/>
          <w:b/>
          <w:bCs/>
          <w:sz w:val="21"/>
          <w:szCs w:val="21"/>
        </w:rPr>
        <w:tab/>
      </w:r>
      <w:r w:rsidRPr="006A3994">
        <w:rPr>
          <w:rFonts w:asciiTheme="minorHAnsi" w:hAnsiTheme="minorHAnsi" w:cstheme="minorHAnsi"/>
          <w:b/>
          <w:bCs/>
          <w:sz w:val="21"/>
          <w:szCs w:val="21"/>
        </w:rPr>
        <w:tab/>
        <w:t xml:space="preserve">      </w:t>
      </w:r>
      <w:r w:rsidRPr="006A3994">
        <w:rPr>
          <w:rFonts w:asciiTheme="minorHAnsi" w:hAnsiTheme="minorHAnsi" w:cstheme="minorHAnsi"/>
          <w:sz w:val="21"/>
          <w:szCs w:val="21"/>
        </w:rPr>
        <w:t>1 lentelė</w:t>
      </w:r>
    </w:p>
    <w:tbl>
      <w:tblPr>
        <w:tblW w:w="9535" w:type="dxa"/>
        <w:tblInd w:w="93" w:type="dxa"/>
        <w:tblCellMar>
          <w:top w:w="15" w:type="dxa"/>
          <w:left w:w="98" w:type="dxa"/>
          <w:bottom w:w="15" w:type="dxa"/>
        </w:tblCellMar>
        <w:tblLook w:val="0000" w:firstRow="0" w:lastRow="0" w:firstColumn="0" w:lastColumn="0" w:noHBand="0" w:noVBand="0"/>
      </w:tblPr>
      <w:tblGrid>
        <w:gridCol w:w="2831"/>
        <w:gridCol w:w="2102"/>
        <w:gridCol w:w="2397"/>
        <w:gridCol w:w="2205"/>
      </w:tblGrid>
      <w:tr w:rsidR="006A3994" w:rsidRPr="006A3994" w14:paraId="303157DA" w14:textId="651BE302" w:rsidTr="006A3994">
        <w:tc>
          <w:tcPr>
            <w:tcW w:w="283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287AA00" w14:textId="77777777" w:rsidR="006A3994" w:rsidRPr="006A3994" w:rsidRDefault="006A3994" w:rsidP="006A3994">
            <w:pPr>
              <w:pStyle w:val="LO-Normal7"/>
              <w:jc w:val="center"/>
              <w:rPr>
                <w:rFonts w:asciiTheme="minorHAnsi" w:hAnsiTheme="minorHAnsi" w:cstheme="minorHAnsi"/>
                <w:b/>
                <w:bCs/>
                <w:color w:val="000000"/>
                <w:sz w:val="21"/>
                <w:szCs w:val="21"/>
              </w:rPr>
            </w:pPr>
            <w:r w:rsidRPr="006A3994">
              <w:rPr>
                <w:rFonts w:asciiTheme="minorHAnsi" w:hAnsiTheme="minorHAnsi" w:cstheme="minorHAnsi"/>
                <w:b/>
                <w:bCs/>
                <w:color w:val="000000"/>
                <w:sz w:val="21"/>
                <w:szCs w:val="21"/>
              </w:rPr>
              <w:t>Rodiklio pavadinimas, dimensija</w:t>
            </w:r>
          </w:p>
        </w:tc>
        <w:tc>
          <w:tcPr>
            <w:tcW w:w="210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9918788" w14:textId="77777777" w:rsidR="006A3994" w:rsidRPr="006A3994" w:rsidRDefault="006A3994" w:rsidP="006A3994">
            <w:pPr>
              <w:pStyle w:val="LO-Normal7"/>
              <w:jc w:val="center"/>
              <w:rPr>
                <w:rFonts w:asciiTheme="minorHAnsi" w:hAnsiTheme="minorHAnsi" w:cstheme="minorHAnsi"/>
                <w:b/>
                <w:bCs/>
                <w:color w:val="000000"/>
                <w:sz w:val="21"/>
                <w:szCs w:val="21"/>
              </w:rPr>
            </w:pPr>
            <w:r w:rsidRPr="006A3994">
              <w:rPr>
                <w:rFonts w:asciiTheme="minorHAnsi" w:hAnsiTheme="minorHAnsi" w:cstheme="minorHAnsi"/>
                <w:b/>
                <w:bCs/>
                <w:color w:val="000000"/>
                <w:sz w:val="21"/>
                <w:szCs w:val="21"/>
              </w:rPr>
              <w:t>Rodiklio reikšmė</w:t>
            </w:r>
          </w:p>
        </w:tc>
        <w:tc>
          <w:tcPr>
            <w:tcW w:w="2397" w:type="dxa"/>
            <w:tcBorders>
              <w:top w:val="single" w:sz="4" w:space="0" w:color="000001"/>
              <w:left w:val="single" w:sz="4" w:space="0" w:color="000001"/>
              <w:bottom w:val="single" w:sz="4" w:space="0" w:color="000001"/>
              <w:right w:val="single" w:sz="4" w:space="0" w:color="auto"/>
            </w:tcBorders>
            <w:shd w:val="clear" w:color="auto" w:fill="FFFFFF"/>
            <w:vAlign w:val="center"/>
          </w:tcPr>
          <w:p w14:paraId="0F095BD4" w14:textId="77777777" w:rsidR="006A3994" w:rsidRPr="006A3994" w:rsidRDefault="006A3994" w:rsidP="006A3994">
            <w:pPr>
              <w:pStyle w:val="LO-Normal7"/>
              <w:jc w:val="center"/>
              <w:rPr>
                <w:rFonts w:asciiTheme="minorHAnsi" w:hAnsiTheme="minorHAnsi" w:cstheme="minorHAnsi"/>
                <w:b/>
                <w:bCs/>
                <w:color w:val="000000"/>
                <w:sz w:val="21"/>
                <w:szCs w:val="21"/>
              </w:rPr>
            </w:pPr>
            <w:r w:rsidRPr="006A3994">
              <w:rPr>
                <w:rFonts w:asciiTheme="minorHAnsi" w:hAnsiTheme="minorHAnsi" w:cstheme="minorHAnsi"/>
                <w:b/>
                <w:bCs/>
                <w:color w:val="000000"/>
                <w:sz w:val="21"/>
                <w:szCs w:val="21"/>
              </w:rPr>
              <w:t>Bandymo metodas</w:t>
            </w:r>
          </w:p>
          <w:p w14:paraId="75148B4F" w14:textId="77777777" w:rsidR="006A3994" w:rsidRPr="006A3994" w:rsidRDefault="006A3994" w:rsidP="006A3994">
            <w:pPr>
              <w:pStyle w:val="LO-Normal7"/>
              <w:jc w:val="center"/>
              <w:rPr>
                <w:rFonts w:asciiTheme="minorHAnsi" w:hAnsiTheme="minorHAnsi" w:cstheme="minorHAnsi"/>
                <w:b/>
                <w:bCs/>
                <w:color w:val="000000"/>
                <w:sz w:val="21"/>
                <w:szCs w:val="21"/>
              </w:rPr>
            </w:pPr>
          </w:p>
        </w:tc>
        <w:tc>
          <w:tcPr>
            <w:tcW w:w="2205" w:type="dxa"/>
            <w:tcBorders>
              <w:top w:val="single" w:sz="4" w:space="0" w:color="auto"/>
              <w:left w:val="single" w:sz="4" w:space="0" w:color="auto"/>
              <w:bottom w:val="single" w:sz="4" w:space="0" w:color="auto"/>
              <w:right w:val="single" w:sz="4" w:space="0" w:color="auto"/>
            </w:tcBorders>
          </w:tcPr>
          <w:p w14:paraId="625A1A25" w14:textId="77777777" w:rsidR="006A3994" w:rsidRPr="006B76E6" w:rsidRDefault="006A3994" w:rsidP="006A3994">
            <w:pPr>
              <w:pStyle w:val="LO-Normal7"/>
              <w:jc w:val="center"/>
              <w:rPr>
                <w:rFonts w:asciiTheme="minorHAnsi" w:hAnsiTheme="minorHAnsi" w:cstheme="minorHAnsi"/>
                <w:b/>
                <w:bCs/>
                <w:sz w:val="21"/>
                <w:szCs w:val="21"/>
              </w:rPr>
            </w:pPr>
            <w:r w:rsidRPr="006B76E6">
              <w:rPr>
                <w:rFonts w:asciiTheme="minorHAnsi" w:hAnsiTheme="minorHAnsi" w:cstheme="minorHAnsi"/>
                <w:b/>
                <w:bCs/>
                <w:color w:val="EE0000"/>
                <w:sz w:val="21"/>
                <w:szCs w:val="21"/>
              </w:rPr>
              <w:t>Pildo tiekėjas</w:t>
            </w:r>
            <w:r w:rsidRPr="006B76E6">
              <w:rPr>
                <w:rFonts w:asciiTheme="minorHAnsi" w:hAnsiTheme="minorHAnsi" w:cstheme="minorHAnsi"/>
                <w:b/>
                <w:bCs/>
                <w:sz w:val="21"/>
                <w:szCs w:val="21"/>
              </w:rPr>
              <w:t xml:space="preserve">: nurodomi siūlomos prekės techniniai parametrai </w:t>
            </w:r>
          </w:p>
          <w:p w14:paraId="79E0BC22" w14:textId="35A9E2BF" w:rsidR="006A3994" w:rsidRPr="006A3994" w:rsidRDefault="006A3994" w:rsidP="006A3994">
            <w:pPr>
              <w:pStyle w:val="LO-Normal7"/>
              <w:jc w:val="center"/>
              <w:rPr>
                <w:rFonts w:asciiTheme="minorHAnsi" w:hAnsiTheme="minorHAnsi" w:cstheme="minorHAnsi"/>
                <w:b/>
                <w:bCs/>
                <w:color w:val="000000"/>
                <w:sz w:val="21"/>
                <w:szCs w:val="21"/>
              </w:rPr>
            </w:pPr>
            <w:r w:rsidRPr="006B76E6">
              <w:rPr>
                <w:rFonts w:asciiTheme="minorHAnsi" w:hAnsiTheme="minorHAnsi" w:cstheme="minorHAnsi"/>
                <w:b/>
                <w:bCs/>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6A3994" w:rsidRPr="006A3994" w14:paraId="5A2D9115" w14:textId="3D9E6095" w:rsidTr="006A3994">
        <w:tc>
          <w:tcPr>
            <w:tcW w:w="283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0040D4D" w14:textId="77777777" w:rsidR="006A3994" w:rsidRPr="006A3994" w:rsidRDefault="006A3994" w:rsidP="006A3994">
            <w:pPr>
              <w:pStyle w:val="ListParagraph"/>
              <w:numPr>
                <w:ilvl w:val="0"/>
                <w:numId w:val="3"/>
              </w:numPr>
              <w:rPr>
                <w:rFonts w:asciiTheme="minorHAnsi" w:hAnsiTheme="minorHAnsi" w:cstheme="minorHAnsi"/>
                <w:b/>
                <w:bCs/>
                <w:color w:val="000000"/>
                <w:sz w:val="21"/>
              </w:rPr>
            </w:pPr>
            <w:r w:rsidRPr="006A3994">
              <w:rPr>
                <w:rFonts w:asciiTheme="minorHAnsi" w:hAnsiTheme="minorHAnsi" w:cstheme="minorHAnsi"/>
                <w:b/>
                <w:bCs/>
                <w:color w:val="000000"/>
                <w:sz w:val="21"/>
              </w:rPr>
              <w:t>Pagrindinė medžiaga</w:t>
            </w:r>
          </w:p>
        </w:tc>
        <w:tc>
          <w:tcPr>
            <w:tcW w:w="210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67F2B45" w14:textId="77777777" w:rsidR="006A3994" w:rsidRPr="006A3994" w:rsidRDefault="006A3994" w:rsidP="006A3994">
            <w:pPr>
              <w:pStyle w:val="LO-Normal7"/>
              <w:rPr>
                <w:rFonts w:asciiTheme="minorHAnsi" w:hAnsiTheme="minorHAnsi" w:cstheme="minorHAnsi"/>
                <w:b/>
                <w:color w:val="000000"/>
                <w:sz w:val="21"/>
                <w:szCs w:val="21"/>
              </w:rPr>
            </w:pPr>
          </w:p>
        </w:tc>
        <w:tc>
          <w:tcPr>
            <w:tcW w:w="2397"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7ABF046" w14:textId="77777777" w:rsidR="006A3994" w:rsidRPr="006A3994" w:rsidRDefault="006A3994" w:rsidP="006A3994">
            <w:pPr>
              <w:pStyle w:val="LO-Normal7"/>
              <w:rPr>
                <w:rFonts w:asciiTheme="minorHAnsi" w:hAnsiTheme="minorHAnsi" w:cstheme="minorHAnsi"/>
                <w:bCs/>
                <w:color w:val="000000"/>
                <w:sz w:val="21"/>
                <w:szCs w:val="21"/>
              </w:rPr>
            </w:pPr>
          </w:p>
        </w:tc>
        <w:tc>
          <w:tcPr>
            <w:tcW w:w="2205" w:type="dxa"/>
            <w:tcBorders>
              <w:top w:val="single" w:sz="4" w:space="0" w:color="auto"/>
              <w:left w:val="single" w:sz="4" w:space="0" w:color="auto"/>
              <w:bottom w:val="single" w:sz="4" w:space="0" w:color="auto"/>
              <w:right w:val="single" w:sz="4" w:space="0" w:color="auto"/>
            </w:tcBorders>
          </w:tcPr>
          <w:p w14:paraId="7FEC1442" w14:textId="77777777" w:rsidR="006A3994" w:rsidRPr="006A3994" w:rsidRDefault="006A3994" w:rsidP="006A3994">
            <w:pPr>
              <w:pStyle w:val="LO-Normal7"/>
              <w:rPr>
                <w:rFonts w:asciiTheme="minorHAnsi" w:hAnsiTheme="minorHAnsi" w:cstheme="minorHAnsi"/>
                <w:bCs/>
                <w:color w:val="000000"/>
                <w:sz w:val="21"/>
                <w:szCs w:val="21"/>
              </w:rPr>
            </w:pPr>
          </w:p>
        </w:tc>
      </w:tr>
      <w:tr w:rsidR="006A3994" w:rsidRPr="006A3994" w14:paraId="4B15F87F" w14:textId="1ED229E8" w:rsidTr="006A3994">
        <w:tc>
          <w:tcPr>
            <w:tcW w:w="283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123C2CC" w14:textId="77777777" w:rsidR="006A3994" w:rsidRPr="006A3994" w:rsidRDefault="006A3994" w:rsidP="006A3994">
            <w:pPr>
              <w:pStyle w:val="LO-Normal7"/>
              <w:numPr>
                <w:ilvl w:val="1"/>
                <w:numId w:val="3"/>
              </w:numPr>
              <w:rPr>
                <w:rFonts w:asciiTheme="minorHAnsi" w:hAnsiTheme="minorHAnsi" w:cstheme="minorHAnsi"/>
                <w:sz w:val="21"/>
                <w:szCs w:val="21"/>
              </w:rPr>
            </w:pPr>
            <w:r w:rsidRPr="006A3994">
              <w:rPr>
                <w:rFonts w:asciiTheme="minorHAnsi" w:hAnsiTheme="minorHAnsi" w:cstheme="minorHAnsi"/>
                <w:sz w:val="21"/>
                <w:szCs w:val="21"/>
              </w:rPr>
              <w:t xml:space="preserve">Spalva </w:t>
            </w:r>
          </w:p>
        </w:tc>
        <w:tc>
          <w:tcPr>
            <w:tcW w:w="210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3F4E2B9"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color w:val="000000"/>
                <w:sz w:val="21"/>
                <w:szCs w:val="21"/>
              </w:rPr>
              <w:t xml:space="preserve">Tamsiai mėlyna </w:t>
            </w:r>
          </w:p>
          <w:p w14:paraId="14AAD283" w14:textId="77777777" w:rsidR="006A3994" w:rsidRPr="006A3994" w:rsidRDefault="006A3994" w:rsidP="006A3994">
            <w:pPr>
              <w:pStyle w:val="LO-Normal7"/>
              <w:rPr>
                <w:rFonts w:asciiTheme="minorHAnsi" w:hAnsiTheme="minorHAnsi" w:cstheme="minorHAnsi"/>
                <w:color w:val="000000"/>
                <w:sz w:val="21"/>
                <w:szCs w:val="21"/>
              </w:rPr>
            </w:pPr>
          </w:p>
        </w:tc>
        <w:tc>
          <w:tcPr>
            <w:tcW w:w="2397"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85AB671" w14:textId="3D1C32AA"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bCs/>
                <w:sz w:val="21"/>
                <w:szCs w:val="21"/>
              </w:rPr>
              <w:t>Pagrindiniuose techniniuose reikalavimuose</w:t>
            </w:r>
          </w:p>
        </w:tc>
        <w:tc>
          <w:tcPr>
            <w:tcW w:w="2205" w:type="dxa"/>
            <w:tcBorders>
              <w:top w:val="single" w:sz="4" w:space="0" w:color="auto"/>
              <w:left w:val="single" w:sz="4" w:space="0" w:color="auto"/>
              <w:bottom w:val="single" w:sz="4" w:space="0" w:color="auto"/>
              <w:right w:val="single" w:sz="4" w:space="0" w:color="auto"/>
            </w:tcBorders>
          </w:tcPr>
          <w:p w14:paraId="7F9E5B8E" w14:textId="77777777" w:rsidR="006A3994" w:rsidRPr="006A3994" w:rsidRDefault="006A3994" w:rsidP="006A3994">
            <w:pPr>
              <w:pStyle w:val="LO-Normal7"/>
              <w:rPr>
                <w:rFonts w:asciiTheme="minorHAnsi" w:hAnsiTheme="minorHAnsi" w:cstheme="minorHAnsi"/>
                <w:bCs/>
                <w:sz w:val="21"/>
                <w:szCs w:val="21"/>
              </w:rPr>
            </w:pPr>
          </w:p>
        </w:tc>
      </w:tr>
      <w:tr w:rsidR="006A3994" w:rsidRPr="006A3994" w14:paraId="4C4B3FD5" w14:textId="792B5237" w:rsidTr="006A3994">
        <w:trPr>
          <w:trHeight w:val="940"/>
        </w:trPr>
        <w:tc>
          <w:tcPr>
            <w:tcW w:w="283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4EB0C43" w14:textId="77777777" w:rsidR="006A3994" w:rsidRPr="006A3994" w:rsidRDefault="006A3994" w:rsidP="006A3994">
            <w:pPr>
              <w:pStyle w:val="LO-Normal7"/>
              <w:numPr>
                <w:ilvl w:val="1"/>
                <w:numId w:val="3"/>
              </w:numPr>
              <w:rPr>
                <w:rFonts w:asciiTheme="minorHAnsi" w:hAnsiTheme="minorHAnsi" w:cstheme="minorHAnsi"/>
                <w:sz w:val="21"/>
                <w:szCs w:val="21"/>
              </w:rPr>
            </w:pPr>
            <w:r w:rsidRPr="006A3994">
              <w:rPr>
                <w:rFonts w:asciiTheme="minorHAnsi" w:hAnsiTheme="minorHAnsi" w:cstheme="minorHAnsi"/>
                <w:sz w:val="21"/>
                <w:szCs w:val="21"/>
              </w:rPr>
              <w:t xml:space="preserve">Medžiagos pluoštinė sudėtis, % </w:t>
            </w:r>
          </w:p>
        </w:tc>
        <w:tc>
          <w:tcPr>
            <w:tcW w:w="210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8421DEF"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Poliamidas 50  ±5</w:t>
            </w:r>
            <w:r w:rsidRPr="006A3994">
              <w:rPr>
                <w:rFonts w:asciiTheme="minorHAnsi" w:hAnsiTheme="minorHAnsi" w:cstheme="minorHAnsi"/>
                <w:sz w:val="21"/>
                <w:szCs w:val="21"/>
              </w:rPr>
              <w:br/>
              <w:t>Medvilnė 47 ±5</w:t>
            </w:r>
          </w:p>
          <w:p w14:paraId="4B83517C"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Elastanas 3 ±1</w:t>
            </w:r>
          </w:p>
        </w:tc>
        <w:tc>
          <w:tcPr>
            <w:tcW w:w="2397" w:type="dxa"/>
            <w:tcBorders>
              <w:top w:val="single" w:sz="4" w:space="0" w:color="000001"/>
              <w:left w:val="single" w:sz="4" w:space="0" w:color="000001"/>
              <w:bottom w:val="single" w:sz="4" w:space="0" w:color="000001"/>
              <w:right w:val="single" w:sz="4" w:space="0" w:color="auto"/>
            </w:tcBorders>
            <w:shd w:val="clear" w:color="auto" w:fill="FFFFFF"/>
            <w:vAlign w:val="center"/>
          </w:tcPr>
          <w:p w14:paraId="07D9DEF6"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LST EN ISO 1833 arba kitas lygiavertis</w:t>
            </w:r>
          </w:p>
        </w:tc>
        <w:tc>
          <w:tcPr>
            <w:tcW w:w="2205" w:type="dxa"/>
            <w:tcBorders>
              <w:top w:val="single" w:sz="4" w:space="0" w:color="auto"/>
              <w:left w:val="single" w:sz="4" w:space="0" w:color="auto"/>
              <w:bottom w:val="single" w:sz="4" w:space="0" w:color="auto"/>
              <w:right w:val="single" w:sz="4" w:space="0" w:color="auto"/>
            </w:tcBorders>
          </w:tcPr>
          <w:p w14:paraId="0DFDFD19" w14:textId="77777777" w:rsidR="006A3994" w:rsidRPr="006A3994" w:rsidRDefault="006A3994" w:rsidP="006A3994">
            <w:pPr>
              <w:pStyle w:val="LO-Normal7"/>
              <w:rPr>
                <w:rFonts w:asciiTheme="minorHAnsi" w:hAnsiTheme="minorHAnsi" w:cstheme="minorHAnsi"/>
                <w:sz w:val="21"/>
                <w:szCs w:val="21"/>
              </w:rPr>
            </w:pPr>
          </w:p>
        </w:tc>
      </w:tr>
      <w:tr w:rsidR="006A3994" w:rsidRPr="006A3994" w14:paraId="4F34D131" w14:textId="63E357F6" w:rsidTr="006A3994">
        <w:tc>
          <w:tcPr>
            <w:tcW w:w="283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DDCBE9E" w14:textId="77777777" w:rsidR="006A3994" w:rsidRPr="006A3994" w:rsidRDefault="006A3994" w:rsidP="006A3994">
            <w:pPr>
              <w:pStyle w:val="LO-Normal7"/>
              <w:numPr>
                <w:ilvl w:val="1"/>
                <w:numId w:val="3"/>
              </w:numPr>
              <w:rPr>
                <w:rFonts w:asciiTheme="minorHAnsi" w:hAnsiTheme="minorHAnsi" w:cstheme="minorHAnsi"/>
                <w:sz w:val="21"/>
                <w:szCs w:val="21"/>
              </w:rPr>
            </w:pPr>
            <w:r w:rsidRPr="006A3994">
              <w:rPr>
                <w:rFonts w:asciiTheme="minorHAnsi" w:hAnsiTheme="minorHAnsi" w:cstheme="minorHAnsi"/>
                <w:sz w:val="21"/>
                <w:szCs w:val="21"/>
              </w:rPr>
              <w:lastRenderedPageBreak/>
              <w:t>Pynimas</w:t>
            </w:r>
          </w:p>
        </w:tc>
        <w:tc>
          <w:tcPr>
            <w:tcW w:w="210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889B75A"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drobinis, karkasiniu pagrindu (Ripstop)  su 2 siūlų ripso elementais kas 23 (±1) metmenų siūlų ir 2 siūlų ripso elementais kas 13 (±1) ataudų siūlų)</w:t>
            </w:r>
          </w:p>
        </w:tc>
        <w:tc>
          <w:tcPr>
            <w:tcW w:w="2397"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64BA639" w14:textId="77777777" w:rsidR="006A3994" w:rsidRPr="006A3994" w:rsidRDefault="006A3994" w:rsidP="006A3994">
            <w:pPr>
              <w:pStyle w:val="LO-Normal7"/>
              <w:rPr>
                <w:rFonts w:asciiTheme="minorHAnsi" w:hAnsiTheme="minorHAnsi" w:cstheme="minorHAnsi"/>
                <w:sz w:val="21"/>
                <w:szCs w:val="21"/>
              </w:rPr>
            </w:pPr>
          </w:p>
        </w:tc>
        <w:tc>
          <w:tcPr>
            <w:tcW w:w="2205" w:type="dxa"/>
            <w:tcBorders>
              <w:top w:val="single" w:sz="4" w:space="0" w:color="auto"/>
              <w:left w:val="single" w:sz="4" w:space="0" w:color="auto"/>
              <w:bottom w:val="single" w:sz="4" w:space="0" w:color="auto"/>
              <w:right w:val="single" w:sz="4" w:space="0" w:color="auto"/>
            </w:tcBorders>
          </w:tcPr>
          <w:p w14:paraId="23B254D5" w14:textId="77777777" w:rsidR="006A3994" w:rsidRPr="006A3994" w:rsidRDefault="006A3994" w:rsidP="006A3994">
            <w:pPr>
              <w:pStyle w:val="LO-Normal7"/>
              <w:rPr>
                <w:rFonts w:asciiTheme="minorHAnsi" w:hAnsiTheme="minorHAnsi" w:cstheme="minorHAnsi"/>
                <w:sz w:val="21"/>
                <w:szCs w:val="21"/>
              </w:rPr>
            </w:pPr>
          </w:p>
        </w:tc>
      </w:tr>
      <w:tr w:rsidR="006A3994" w:rsidRPr="006A3994" w14:paraId="76CCF558" w14:textId="0B6D2867" w:rsidTr="006A3994">
        <w:tc>
          <w:tcPr>
            <w:tcW w:w="283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84A21A3" w14:textId="77777777" w:rsidR="006A3994" w:rsidRPr="006A3994" w:rsidRDefault="006A3994" w:rsidP="006A3994">
            <w:pPr>
              <w:pStyle w:val="LO-Normal7"/>
              <w:numPr>
                <w:ilvl w:val="1"/>
                <w:numId w:val="3"/>
              </w:numPr>
              <w:rPr>
                <w:rFonts w:asciiTheme="minorHAnsi" w:hAnsiTheme="minorHAnsi" w:cstheme="minorHAnsi"/>
                <w:sz w:val="21"/>
                <w:szCs w:val="21"/>
              </w:rPr>
            </w:pPr>
            <w:r w:rsidRPr="006A3994">
              <w:rPr>
                <w:rFonts w:asciiTheme="minorHAnsi" w:hAnsiTheme="minorHAnsi" w:cstheme="minorHAnsi"/>
                <w:sz w:val="21"/>
                <w:szCs w:val="21"/>
              </w:rPr>
              <w:t>Siūlų tankumas,1cm</w:t>
            </w:r>
          </w:p>
        </w:tc>
        <w:tc>
          <w:tcPr>
            <w:tcW w:w="210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EF94615"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metmenys 30±3</w:t>
            </w:r>
          </w:p>
          <w:p w14:paraId="0C023B45"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ataudai 20±3</w:t>
            </w:r>
          </w:p>
        </w:tc>
        <w:tc>
          <w:tcPr>
            <w:tcW w:w="2397" w:type="dxa"/>
            <w:tcBorders>
              <w:top w:val="single" w:sz="4" w:space="0" w:color="000001"/>
              <w:left w:val="single" w:sz="4" w:space="0" w:color="000001"/>
              <w:bottom w:val="single" w:sz="4" w:space="0" w:color="000001"/>
              <w:right w:val="single" w:sz="4" w:space="0" w:color="auto"/>
            </w:tcBorders>
            <w:shd w:val="clear" w:color="auto" w:fill="FFFFFF"/>
            <w:vAlign w:val="center"/>
          </w:tcPr>
          <w:p w14:paraId="4CA87CEA"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LST EN 1049-2:1998  arba lygiavertis</w:t>
            </w:r>
          </w:p>
        </w:tc>
        <w:tc>
          <w:tcPr>
            <w:tcW w:w="2205" w:type="dxa"/>
            <w:tcBorders>
              <w:top w:val="single" w:sz="4" w:space="0" w:color="auto"/>
              <w:left w:val="single" w:sz="4" w:space="0" w:color="auto"/>
              <w:bottom w:val="single" w:sz="4" w:space="0" w:color="auto"/>
              <w:right w:val="single" w:sz="4" w:space="0" w:color="auto"/>
            </w:tcBorders>
          </w:tcPr>
          <w:p w14:paraId="75B3B3A8" w14:textId="77777777" w:rsidR="006A3994" w:rsidRPr="006A3994" w:rsidRDefault="006A3994" w:rsidP="006A3994">
            <w:pPr>
              <w:pStyle w:val="LO-Normal7"/>
              <w:rPr>
                <w:rFonts w:asciiTheme="minorHAnsi" w:hAnsiTheme="minorHAnsi" w:cstheme="minorHAnsi"/>
                <w:sz w:val="21"/>
                <w:szCs w:val="21"/>
              </w:rPr>
            </w:pPr>
          </w:p>
        </w:tc>
      </w:tr>
      <w:tr w:rsidR="006A3994" w:rsidRPr="006A3994" w14:paraId="0C972543" w14:textId="0A0035BC" w:rsidTr="006A3994">
        <w:tc>
          <w:tcPr>
            <w:tcW w:w="2831" w:type="dxa"/>
            <w:tcBorders>
              <w:left w:val="single" w:sz="4" w:space="0" w:color="000001"/>
              <w:bottom w:val="single" w:sz="4" w:space="0" w:color="000001"/>
              <w:right w:val="single" w:sz="4" w:space="0" w:color="000001"/>
            </w:tcBorders>
            <w:shd w:val="clear" w:color="auto" w:fill="FFFFFF"/>
            <w:vAlign w:val="center"/>
          </w:tcPr>
          <w:p w14:paraId="2FED3717" w14:textId="77777777" w:rsidR="006A3994" w:rsidRPr="006A3994" w:rsidRDefault="006A3994" w:rsidP="006A3994">
            <w:pPr>
              <w:pStyle w:val="LO-Normal7"/>
              <w:numPr>
                <w:ilvl w:val="1"/>
                <w:numId w:val="3"/>
              </w:numPr>
              <w:rPr>
                <w:rFonts w:asciiTheme="minorHAnsi" w:hAnsiTheme="minorHAnsi" w:cstheme="minorHAnsi"/>
                <w:sz w:val="21"/>
                <w:szCs w:val="21"/>
              </w:rPr>
            </w:pPr>
            <w:r w:rsidRPr="006A3994">
              <w:rPr>
                <w:rFonts w:asciiTheme="minorHAnsi" w:hAnsiTheme="minorHAnsi" w:cstheme="minorHAnsi"/>
                <w:sz w:val="21"/>
                <w:szCs w:val="21"/>
              </w:rPr>
              <w:t>Paviršinis tankis, g/m</w:t>
            </w:r>
            <w:r w:rsidRPr="006A3994">
              <w:rPr>
                <w:rFonts w:asciiTheme="minorHAnsi" w:hAnsiTheme="minorHAnsi" w:cstheme="minorHAnsi"/>
                <w:position w:val="6"/>
                <w:sz w:val="21"/>
                <w:szCs w:val="21"/>
              </w:rPr>
              <w:t>2</w:t>
            </w:r>
          </w:p>
        </w:tc>
        <w:tc>
          <w:tcPr>
            <w:tcW w:w="2102" w:type="dxa"/>
            <w:tcBorders>
              <w:left w:val="single" w:sz="4" w:space="0" w:color="000001"/>
              <w:bottom w:val="single" w:sz="4" w:space="0" w:color="000001"/>
              <w:right w:val="single" w:sz="4" w:space="0" w:color="000001"/>
            </w:tcBorders>
            <w:shd w:val="clear" w:color="auto" w:fill="FFFFFF"/>
            <w:vAlign w:val="center"/>
          </w:tcPr>
          <w:p w14:paraId="3A674C97"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xml:space="preserve">220 ±10 </w:t>
            </w:r>
          </w:p>
        </w:tc>
        <w:tc>
          <w:tcPr>
            <w:tcW w:w="2397" w:type="dxa"/>
            <w:tcBorders>
              <w:left w:val="single" w:sz="4" w:space="0" w:color="000001"/>
              <w:bottom w:val="single" w:sz="4" w:space="0" w:color="000001"/>
              <w:right w:val="single" w:sz="4" w:space="0" w:color="auto"/>
            </w:tcBorders>
            <w:shd w:val="clear" w:color="auto" w:fill="FFFFFF"/>
            <w:vAlign w:val="center"/>
          </w:tcPr>
          <w:p w14:paraId="27F21187"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ISO 3801:</w:t>
            </w:r>
            <w:r w:rsidRPr="006A3994">
              <w:rPr>
                <w:rFonts w:asciiTheme="minorHAnsi" w:hAnsiTheme="minorHAnsi" w:cstheme="minorHAnsi"/>
                <w:sz w:val="21"/>
                <w:szCs w:val="21"/>
                <w:lang w:val="en-US"/>
              </w:rPr>
              <w:t>1977</w:t>
            </w:r>
            <w:r w:rsidRPr="006A3994">
              <w:rPr>
                <w:rFonts w:asciiTheme="minorHAnsi" w:hAnsiTheme="minorHAnsi" w:cstheme="minorHAnsi"/>
                <w:sz w:val="21"/>
                <w:szCs w:val="21"/>
              </w:rPr>
              <w:t xml:space="preserve"> arba LST EN 12127:1999 arba kitas lygiavertis</w:t>
            </w:r>
          </w:p>
        </w:tc>
        <w:tc>
          <w:tcPr>
            <w:tcW w:w="2205" w:type="dxa"/>
            <w:tcBorders>
              <w:top w:val="single" w:sz="4" w:space="0" w:color="auto"/>
              <w:left w:val="single" w:sz="4" w:space="0" w:color="auto"/>
              <w:bottom w:val="single" w:sz="4" w:space="0" w:color="auto"/>
              <w:right w:val="single" w:sz="4" w:space="0" w:color="auto"/>
            </w:tcBorders>
          </w:tcPr>
          <w:p w14:paraId="451A30F5" w14:textId="77777777" w:rsidR="006A3994" w:rsidRPr="006A3994" w:rsidRDefault="006A3994" w:rsidP="006A3994">
            <w:pPr>
              <w:pStyle w:val="LO-Normal7"/>
              <w:rPr>
                <w:rFonts w:asciiTheme="minorHAnsi" w:hAnsiTheme="minorHAnsi" w:cstheme="minorHAnsi"/>
                <w:sz w:val="21"/>
                <w:szCs w:val="21"/>
              </w:rPr>
            </w:pPr>
          </w:p>
        </w:tc>
      </w:tr>
      <w:tr w:rsidR="006A3994" w:rsidRPr="006A3994" w14:paraId="3C91A740" w14:textId="18D501AB" w:rsidTr="006A3994">
        <w:tc>
          <w:tcPr>
            <w:tcW w:w="283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D7D3E2E" w14:textId="77777777" w:rsidR="006A3994" w:rsidRPr="006A3994" w:rsidRDefault="006A3994" w:rsidP="006A3994">
            <w:pPr>
              <w:pStyle w:val="LO-Normal7"/>
              <w:numPr>
                <w:ilvl w:val="1"/>
                <w:numId w:val="3"/>
              </w:numPr>
              <w:rPr>
                <w:rFonts w:asciiTheme="minorHAnsi" w:hAnsiTheme="minorHAnsi" w:cstheme="minorHAnsi"/>
                <w:sz w:val="21"/>
                <w:szCs w:val="21"/>
              </w:rPr>
            </w:pPr>
            <w:r w:rsidRPr="006A3994">
              <w:rPr>
                <w:rFonts w:asciiTheme="minorHAnsi" w:hAnsiTheme="minorHAnsi" w:cstheme="minorHAnsi"/>
                <w:sz w:val="21"/>
                <w:szCs w:val="21"/>
              </w:rPr>
              <w:t>Didžiausioji (trūkimo) jėga, N</w:t>
            </w:r>
          </w:p>
        </w:tc>
        <w:tc>
          <w:tcPr>
            <w:tcW w:w="210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8C71F15"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xml:space="preserve">metmenų ≥900 </w:t>
            </w:r>
            <w:r w:rsidRPr="006A3994">
              <w:rPr>
                <w:rFonts w:asciiTheme="minorHAnsi" w:hAnsiTheme="minorHAnsi" w:cstheme="minorHAnsi"/>
                <w:sz w:val="21"/>
                <w:szCs w:val="21"/>
              </w:rPr>
              <w:br/>
              <w:t xml:space="preserve">ataudų ≥ 800 </w:t>
            </w:r>
          </w:p>
        </w:tc>
        <w:tc>
          <w:tcPr>
            <w:tcW w:w="2397"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A00678F"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LST EN ISO 13934-1:</w:t>
            </w:r>
            <w:r w:rsidRPr="006A3994">
              <w:rPr>
                <w:rFonts w:asciiTheme="minorHAnsi" w:hAnsiTheme="minorHAnsi" w:cstheme="minorHAnsi"/>
                <w:sz w:val="21"/>
                <w:szCs w:val="21"/>
                <w:lang w:val="en-US"/>
              </w:rPr>
              <w:t>2013</w:t>
            </w:r>
            <w:r w:rsidRPr="006A3994">
              <w:rPr>
                <w:rFonts w:asciiTheme="minorHAnsi" w:hAnsiTheme="minorHAnsi" w:cstheme="minorHAnsi"/>
                <w:sz w:val="21"/>
                <w:szCs w:val="21"/>
              </w:rPr>
              <w:t xml:space="preserve"> arba kitas lygiavertis</w:t>
            </w:r>
          </w:p>
        </w:tc>
        <w:tc>
          <w:tcPr>
            <w:tcW w:w="2205" w:type="dxa"/>
            <w:tcBorders>
              <w:top w:val="single" w:sz="4" w:space="0" w:color="auto"/>
              <w:left w:val="single" w:sz="4" w:space="0" w:color="auto"/>
              <w:bottom w:val="single" w:sz="4" w:space="0" w:color="auto"/>
              <w:right w:val="single" w:sz="4" w:space="0" w:color="auto"/>
            </w:tcBorders>
          </w:tcPr>
          <w:p w14:paraId="3EADCEB8" w14:textId="77777777" w:rsidR="006A3994" w:rsidRPr="006A3994" w:rsidRDefault="006A3994" w:rsidP="006A3994">
            <w:pPr>
              <w:pStyle w:val="LO-Normal7"/>
              <w:rPr>
                <w:rFonts w:asciiTheme="minorHAnsi" w:hAnsiTheme="minorHAnsi" w:cstheme="minorHAnsi"/>
                <w:sz w:val="21"/>
                <w:szCs w:val="21"/>
              </w:rPr>
            </w:pPr>
          </w:p>
        </w:tc>
      </w:tr>
      <w:tr w:rsidR="006A3994" w:rsidRPr="006A3994" w14:paraId="63B4FCEF" w14:textId="2CE03B44" w:rsidTr="006A3994">
        <w:trPr>
          <w:trHeight w:val="719"/>
        </w:trPr>
        <w:tc>
          <w:tcPr>
            <w:tcW w:w="283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ACA14F9" w14:textId="77777777" w:rsidR="006A3994" w:rsidRPr="006A3994" w:rsidRDefault="006A3994" w:rsidP="006A3994">
            <w:pPr>
              <w:pStyle w:val="LO-Normal7"/>
              <w:numPr>
                <w:ilvl w:val="1"/>
                <w:numId w:val="3"/>
              </w:numPr>
              <w:rPr>
                <w:rFonts w:asciiTheme="minorHAnsi" w:hAnsiTheme="minorHAnsi" w:cstheme="minorHAnsi"/>
                <w:sz w:val="21"/>
                <w:szCs w:val="21"/>
              </w:rPr>
            </w:pPr>
            <w:r w:rsidRPr="006A3994">
              <w:rPr>
                <w:rFonts w:asciiTheme="minorHAnsi" w:hAnsiTheme="minorHAnsi" w:cstheme="minorHAnsi"/>
                <w:sz w:val="21"/>
                <w:szCs w:val="21"/>
              </w:rPr>
              <w:t>Plyšimo jėga, N</w:t>
            </w:r>
          </w:p>
        </w:tc>
        <w:tc>
          <w:tcPr>
            <w:tcW w:w="210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5935C4F"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skersai metmenų ≥ 40</w:t>
            </w:r>
            <w:r w:rsidRPr="006A3994">
              <w:rPr>
                <w:rFonts w:asciiTheme="minorHAnsi" w:hAnsiTheme="minorHAnsi" w:cstheme="minorHAnsi"/>
                <w:sz w:val="21"/>
                <w:szCs w:val="21"/>
              </w:rPr>
              <w:br/>
              <w:t xml:space="preserve">skersai ataudų ≥60 </w:t>
            </w:r>
          </w:p>
        </w:tc>
        <w:tc>
          <w:tcPr>
            <w:tcW w:w="2397"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1494A52"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xml:space="preserve"> EN ISO 13937-2:</w:t>
            </w:r>
            <w:r w:rsidRPr="006A3994">
              <w:rPr>
                <w:rFonts w:asciiTheme="minorHAnsi" w:hAnsiTheme="minorHAnsi" w:cstheme="minorHAnsi"/>
                <w:sz w:val="21"/>
                <w:szCs w:val="21"/>
                <w:lang w:val="en-US"/>
              </w:rPr>
              <w:t>2000</w:t>
            </w:r>
            <w:r w:rsidRPr="006A3994">
              <w:rPr>
                <w:rFonts w:asciiTheme="minorHAnsi" w:hAnsiTheme="minorHAnsi" w:cstheme="minorHAnsi"/>
                <w:sz w:val="21"/>
                <w:szCs w:val="21"/>
              </w:rPr>
              <w:t xml:space="preserve"> arba lygiavertis</w:t>
            </w:r>
          </w:p>
        </w:tc>
        <w:tc>
          <w:tcPr>
            <w:tcW w:w="2205" w:type="dxa"/>
            <w:tcBorders>
              <w:top w:val="single" w:sz="4" w:space="0" w:color="auto"/>
              <w:left w:val="single" w:sz="4" w:space="0" w:color="auto"/>
              <w:bottom w:val="single" w:sz="4" w:space="0" w:color="auto"/>
              <w:right w:val="single" w:sz="4" w:space="0" w:color="auto"/>
            </w:tcBorders>
          </w:tcPr>
          <w:p w14:paraId="314E720D" w14:textId="77777777" w:rsidR="006A3994" w:rsidRPr="006A3994" w:rsidRDefault="006A3994" w:rsidP="006A3994">
            <w:pPr>
              <w:pStyle w:val="LO-Normal7"/>
              <w:rPr>
                <w:rFonts w:asciiTheme="minorHAnsi" w:hAnsiTheme="minorHAnsi" w:cstheme="minorHAnsi"/>
                <w:sz w:val="21"/>
                <w:szCs w:val="21"/>
              </w:rPr>
            </w:pPr>
          </w:p>
        </w:tc>
      </w:tr>
      <w:tr w:rsidR="006A3994" w:rsidRPr="006A3994" w14:paraId="78201755" w14:textId="297A281A" w:rsidTr="006A3994">
        <w:tc>
          <w:tcPr>
            <w:tcW w:w="283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158522A" w14:textId="77777777" w:rsidR="006A3994" w:rsidRPr="006A3994" w:rsidRDefault="006A3994" w:rsidP="006A3994">
            <w:pPr>
              <w:pStyle w:val="LO-Normal7"/>
              <w:numPr>
                <w:ilvl w:val="1"/>
                <w:numId w:val="3"/>
              </w:numPr>
              <w:rPr>
                <w:rFonts w:asciiTheme="minorHAnsi" w:hAnsiTheme="minorHAnsi" w:cstheme="minorHAnsi"/>
                <w:sz w:val="21"/>
                <w:szCs w:val="21"/>
              </w:rPr>
            </w:pPr>
            <w:r w:rsidRPr="006A3994">
              <w:rPr>
                <w:rFonts w:asciiTheme="minorHAnsi" w:hAnsiTheme="minorHAnsi" w:cstheme="minorHAnsi"/>
                <w:sz w:val="21"/>
                <w:szCs w:val="21"/>
              </w:rPr>
              <w:t>Matmenų pokytis po skalbimo prie 40</w:t>
            </w:r>
            <w:r w:rsidRPr="006A3994">
              <w:rPr>
                <w:rFonts w:ascii="Cambria Math" w:hAnsi="Cambria Math" w:cs="Cambria Math"/>
                <w:sz w:val="21"/>
                <w:szCs w:val="21"/>
              </w:rPr>
              <w:t>℃</w:t>
            </w:r>
            <w:r w:rsidRPr="006A3994">
              <w:rPr>
                <w:rFonts w:asciiTheme="minorHAnsi" w:hAnsiTheme="minorHAnsi" w:cstheme="minorHAnsi"/>
                <w:sz w:val="21"/>
                <w:szCs w:val="21"/>
              </w:rPr>
              <w:t>, %*</w:t>
            </w:r>
          </w:p>
        </w:tc>
        <w:tc>
          <w:tcPr>
            <w:tcW w:w="210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454D9F8"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xml:space="preserve">±2,5 </w:t>
            </w:r>
          </w:p>
        </w:tc>
        <w:tc>
          <w:tcPr>
            <w:tcW w:w="2397" w:type="dxa"/>
            <w:tcBorders>
              <w:top w:val="single" w:sz="4" w:space="0" w:color="000001"/>
              <w:left w:val="single" w:sz="4" w:space="0" w:color="000001"/>
              <w:bottom w:val="single" w:sz="4" w:space="0" w:color="000001"/>
              <w:right w:val="single" w:sz="4" w:space="0" w:color="auto"/>
            </w:tcBorders>
            <w:shd w:val="clear" w:color="auto" w:fill="FFFFFF"/>
            <w:vAlign w:val="center"/>
          </w:tcPr>
          <w:p w14:paraId="663AC839"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xml:space="preserve"> EN ISO 5077:</w:t>
            </w:r>
            <w:r w:rsidRPr="006A3994">
              <w:rPr>
                <w:rFonts w:asciiTheme="minorHAnsi" w:hAnsiTheme="minorHAnsi" w:cstheme="minorHAnsi"/>
                <w:sz w:val="21"/>
                <w:szCs w:val="21"/>
                <w:lang w:val="en-US"/>
              </w:rPr>
              <w:t>2008</w:t>
            </w:r>
            <w:r w:rsidRPr="006A3994">
              <w:rPr>
                <w:rFonts w:asciiTheme="minorHAnsi" w:hAnsiTheme="minorHAnsi" w:cstheme="minorHAnsi"/>
                <w:sz w:val="21"/>
                <w:szCs w:val="21"/>
              </w:rPr>
              <w:t xml:space="preserve">  arba lygiavertis</w:t>
            </w:r>
          </w:p>
        </w:tc>
        <w:tc>
          <w:tcPr>
            <w:tcW w:w="2205" w:type="dxa"/>
            <w:tcBorders>
              <w:top w:val="single" w:sz="4" w:space="0" w:color="auto"/>
              <w:left w:val="single" w:sz="4" w:space="0" w:color="auto"/>
              <w:bottom w:val="single" w:sz="4" w:space="0" w:color="auto"/>
              <w:right w:val="single" w:sz="4" w:space="0" w:color="auto"/>
            </w:tcBorders>
          </w:tcPr>
          <w:p w14:paraId="4E613CF2" w14:textId="77777777" w:rsidR="006A3994" w:rsidRPr="006A3994" w:rsidRDefault="006A3994" w:rsidP="006A3994">
            <w:pPr>
              <w:pStyle w:val="LO-Normal7"/>
              <w:rPr>
                <w:rFonts w:asciiTheme="minorHAnsi" w:hAnsiTheme="minorHAnsi" w:cstheme="minorHAnsi"/>
                <w:sz w:val="21"/>
                <w:szCs w:val="21"/>
              </w:rPr>
            </w:pPr>
          </w:p>
        </w:tc>
      </w:tr>
      <w:tr w:rsidR="006A3994" w:rsidRPr="006A3994" w14:paraId="2610F0FE" w14:textId="036BDF0B" w:rsidTr="006A3994">
        <w:tc>
          <w:tcPr>
            <w:tcW w:w="283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22C15EA" w14:textId="77777777" w:rsidR="006A3994" w:rsidRPr="006A3994" w:rsidRDefault="006A3994" w:rsidP="006A3994">
            <w:pPr>
              <w:pStyle w:val="BodyText"/>
              <w:numPr>
                <w:ilvl w:val="1"/>
                <w:numId w:val="3"/>
              </w:numPr>
              <w:rPr>
                <w:rFonts w:asciiTheme="minorHAnsi" w:hAnsiTheme="minorHAnsi" w:cstheme="minorHAnsi"/>
                <w:sz w:val="21"/>
                <w:szCs w:val="21"/>
              </w:rPr>
            </w:pPr>
            <w:r w:rsidRPr="006A3994">
              <w:rPr>
                <w:rFonts w:asciiTheme="minorHAnsi" w:hAnsiTheme="minorHAnsi" w:cstheme="minorHAnsi"/>
                <w:sz w:val="21"/>
                <w:szCs w:val="21"/>
              </w:rPr>
              <w:t>Atsparumas dilinimui esant 12 kPa vardiniam slėgiui, sūkiai</w:t>
            </w:r>
          </w:p>
        </w:tc>
        <w:tc>
          <w:tcPr>
            <w:tcW w:w="210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0515333"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xml:space="preserve">≥ 200 000 </w:t>
            </w:r>
          </w:p>
        </w:tc>
        <w:tc>
          <w:tcPr>
            <w:tcW w:w="2397"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AF1B746"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LST EN ISO 12947-2:</w:t>
            </w:r>
            <w:r w:rsidRPr="006A3994">
              <w:rPr>
                <w:rFonts w:asciiTheme="minorHAnsi" w:hAnsiTheme="minorHAnsi" w:cstheme="minorHAnsi"/>
                <w:sz w:val="21"/>
                <w:szCs w:val="21"/>
                <w:lang w:val="en-US"/>
              </w:rPr>
              <w:t>2016</w:t>
            </w:r>
            <w:r w:rsidRPr="006A3994">
              <w:rPr>
                <w:rFonts w:asciiTheme="minorHAnsi" w:hAnsiTheme="minorHAnsi" w:cstheme="minorHAnsi"/>
                <w:sz w:val="21"/>
                <w:szCs w:val="21"/>
              </w:rPr>
              <w:t xml:space="preserve">   arba lygiavertis</w:t>
            </w:r>
          </w:p>
        </w:tc>
        <w:tc>
          <w:tcPr>
            <w:tcW w:w="2205" w:type="dxa"/>
            <w:tcBorders>
              <w:top w:val="single" w:sz="4" w:space="0" w:color="auto"/>
              <w:left w:val="single" w:sz="4" w:space="0" w:color="auto"/>
              <w:bottom w:val="single" w:sz="4" w:space="0" w:color="auto"/>
              <w:right w:val="single" w:sz="4" w:space="0" w:color="auto"/>
            </w:tcBorders>
          </w:tcPr>
          <w:p w14:paraId="5C585547" w14:textId="77777777" w:rsidR="006A3994" w:rsidRPr="006A3994" w:rsidRDefault="006A3994" w:rsidP="006A3994">
            <w:pPr>
              <w:pStyle w:val="LO-Normal7"/>
              <w:rPr>
                <w:rFonts w:asciiTheme="minorHAnsi" w:hAnsiTheme="minorHAnsi" w:cstheme="minorHAnsi"/>
                <w:sz w:val="21"/>
                <w:szCs w:val="21"/>
              </w:rPr>
            </w:pPr>
          </w:p>
        </w:tc>
      </w:tr>
      <w:tr w:rsidR="006A3994" w:rsidRPr="006A3994" w14:paraId="7CAEF998" w14:textId="43CC6C0B" w:rsidTr="006A3994">
        <w:tc>
          <w:tcPr>
            <w:tcW w:w="2831" w:type="dxa"/>
            <w:tcBorders>
              <w:left w:val="single" w:sz="4" w:space="0" w:color="000001"/>
              <w:bottom w:val="single" w:sz="4" w:space="0" w:color="000001"/>
              <w:right w:val="single" w:sz="4" w:space="0" w:color="000001"/>
            </w:tcBorders>
            <w:shd w:val="clear" w:color="auto" w:fill="FFFFFF"/>
            <w:vAlign w:val="center"/>
          </w:tcPr>
          <w:p w14:paraId="72F9FDC9" w14:textId="77777777" w:rsidR="006A3994" w:rsidRPr="006A3994" w:rsidRDefault="006A3994" w:rsidP="006A3994">
            <w:pPr>
              <w:pStyle w:val="BodyText"/>
              <w:numPr>
                <w:ilvl w:val="1"/>
                <w:numId w:val="3"/>
              </w:numPr>
              <w:rPr>
                <w:rFonts w:asciiTheme="minorHAnsi" w:hAnsiTheme="minorHAnsi" w:cstheme="minorHAnsi"/>
                <w:sz w:val="21"/>
                <w:szCs w:val="21"/>
              </w:rPr>
            </w:pPr>
            <w:r w:rsidRPr="006A3994">
              <w:rPr>
                <w:rFonts w:asciiTheme="minorHAnsi" w:hAnsiTheme="minorHAnsi" w:cstheme="minorHAnsi"/>
                <w:sz w:val="21"/>
                <w:szCs w:val="21"/>
              </w:rPr>
              <w:t>Laidumas orui, esant 100Pa slėgių skirtumui, mm/s</w:t>
            </w:r>
          </w:p>
        </w:tc>
        <w:tc>
          <w:tcPr>
            <w:tcW w:w="2102" w:type="dxa"/>
            <w:tcBorders>
              <w:left w:val="single" w:sz="4" w:space="0" w:color="000001"/>
              <w:bottom w:val="single" w:sz="4" w:space="0" w:color="000001"/>
              <w:right w:val="single" w:sz="4" w:space="0" w:color="000001"/>
            </w:tcBorders>
            <w:shd w:val="clear" w:color="auto" w:fill="FFFFFF"/>
            <w:vAlign w:val="center"/>
          </w:tcPr>
          <w:p w14:paraId="7B8A0D17"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100-190</w:t>
            </w:r>
          </w:p>
        </w:tc>
        <w:tc>
          <w:tcPr>
            <w:tcW w:w="2397" w:type="dxa"/>
            <w:tcBorders>
              <w:left w:val="single" w:sz="4" w:space="0" w:color="000001"/>
              <w:bottom w:val="single" w:sz="4" w:space="0" w:color="000001"/>
              <w:right w:val="single" w:sz="4" w:space="0" w:color="auto"/>
            </w:tcBorders>
            <w:shd w:val="clear" w:color="auto" w:fill="FFFFFF"/>
            <w:vAlign w:val="center"/>
          </w:tcPr>
          <w:p w14:paraId="7A251BF8"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LST EN ISO 9237:</w:t>
            </w:r>
            <w:r w:rsidRPr="006A3994">
              <w:rPr>
                <w:rFonts w:asciiTheme="minorHAnsi" w:hAnsiTheme="minorHAnsi" w:cstheme="minorHAnsi"/>
                <w:sz w:val="21"/>
                <w:szCs w:val="21"/>
                <w:lang w:val="en-US"/>
              </w:rPr>
              <w:t>1997</w:t>
            </w:r>
            <w:r w:rsidRPr="006A3994">
              <w:rPr>
                <w:rFonts w:asciiTheme="minorHAnsi" w:hAnsiTheme="minorHAnsi" w:cstheme="minorHAnsi"/>
                <w:sz w:val="21"/>
                <w:szCs w:val="21"/>
              </w:rPr>
              <w:t xml:space="preserve"> arba lygiavertis</w:t>
            </w:r>
          </w:p>
        </w:tc>
        <w:tc>
          <w:tcPr>
            <w:tcW w:w="2205" w:type="dxa"/>
            <w:tcBorders>
              <w:top w:val="single" w:sz="4" w:space="0" w:color="auto"/>
              <w:left w:val="single" w:sz="4" w:space="0" w:color="auto"/>
              <w:bottom w:val="single" w:sz="4" w:space="0" w:color="auto"/>
              <w:right w:val="single" w:sz="4" w:space="0" w:color="auto"/>
            </w:tcBorders>
          </w:tcPr>
          <w:p w14:paraId="1459C761" w14:textId="77777777" w:rsidR="006A3994" w:rsidRPr="006A3994" w:rsidRDefault="006A3994" w:rsidP="006A3994">
            <w:pPr>
              <w:pStyle w:val="LO-Normal7"/>
              <w:rPr>
                <w:rFonts w:asciiTheme="minorHAnsi" w:hAnsiTheme="minorHAnsi" w:cstheme="minorHAnsi"/>
                <w:sz w:val="21"/>
                <w:szCs w:val="21"/>
              </w:rPr>
            </w:pPr>
          </w:p>
        </w:tc>
      </w:tr>
      <w:tr w:rsidR="006A3994" w:rsidRPr="006A3994" w14:paraId="4D118150" w14:textId="53427E7F" w:rsidTr="006A3994">
        <w:tc>
          <w:tcPr>
            <w:tcW w:w="283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FAA29D6" w14:textId="77777777" w:rsidR="006A3994" w:rsidRPr="006A3994" w:rsidRDefault="006A3994" w:rsidP="006A3994">
            <w:pPr>
              <w:pStyle w:val="LO-Normal7"/>
              <w:numPr>
                <w:ilvl w:val="1"/>
                <w:numId w:val="3"/>
              </w:numPr>
              <w:rPr>
                <w:rFonts w:asciiTheme="minorHAnsi" w:hAnsiTheme="minorHAnsi" w:cstheme="minorHAnsi"/>
                <w:sz w:val="21"/>
                <w:szCs w:val="21"/>
              </w:rPr>
            </w:pPr>
            <w:r w:rsidRPr="006A3994">
              <w:rPr>
                <w:rFonts w:asciiTheme="minorHAnsi" w:hAnsiTheme="minorHAnsi" w:cstheme="minorHAnsi"/>
                <w:sz w:val="21"/>
                <w:szCs w:val="21"/>
              </w:rPr>
              <w:t xml:space="preserve">Nusidažymo atsparumas, balais </w:t>
            </w:r>
          </w:p>
        </w:tc>
        <w:tc>
          <w:tcPr>
            <w:tcW w:w="210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E13ED0E" w14:textId="77777777" w:rsidR="006A3994" w:rsidRPr="006A3994" w:rsidRDefault="006A3994" w:rsidP="006A3994">
            <w:pPr>
              <w:pStyle w:val="LO-Normal7"/>
              <w:rPr>
                <w:rFonts w:asciiTheme="minorHAnsi" w:hAnsiTheme="minorHAnsi" w:cstheme="minorHAnsi"/>
                <w:sz w:val="21"/>
                <w:szCs w:val="21"/>
              </w:rPr>
            </w:pPr>
          </w:p>
        </w:tc>
        <w:tc>
          <w:tcPr>
            <w:tcW w:w="2397"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D7A04A7"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xml:space="preserve"> </w:t>
            </w:r>
          </w:p>
        </w:tc>
        <w:tc>
          <w:tcPr>
            <w:tcW w:w="2205" w:type="dxa"/>
            <w:tcBorders>
              <w:top w:val="single" w:sz="4" w:space="0" w:color="auto"/>
              <w:left w:val="single" w:sz="4" w:space="0" w:color="auto"/>
              <w:bottom w:val="single" w:sz="4" w:space="0" w:color="auto"/>
              <w:right w:val="single" w:sz="4" w:space="0" w:color="auto"/>
            </w:tcBorders>
          </w:tcPr>
          <w:p w14:paraId="38FBB90F" w14:textId="77777777" w:rsidR="006A3994" w:rsidRPr="006A3994" w:rsidRDefault="006A3994" w:rsidP="006A3994">
            <w:pPr>
              <w:pStyle w:val="LO-Normal7"/>
              <w:rPr>
                <w:rFonts w:asciiTheme="minorHAnsi" w:hAnsiTheme="minorHAnsi" w:cstheme="minorHAnsi"/>
                <w:sz w:val="21"/>
                <w:szCs w:val="21"/>
              </w:rPr>
            </w:pPr>
          </w:p>
        </w:tc>
      </w:tr>
      <w:tr w:rsidR="006A3994" w:rsidRPr="006A3994" w14:paraId="04BE01B2" w14:textId="2BF75602" w:rsidTr="006A3994">
        <w:tc>
          <w:tcPr>
            <w:tcW w:w="283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39AC3A3" w14:textId="77777777" w:rsidR="006A3994" w:rsidRPr="006A3994" w:rsidRDefault="006A3994" w:rsidP="006A3994">
            <w:pPr>
              <w:pStyle w:val="LO-Normal7"/>
              <w:numPr>
                <w:ilvl w:val="2"/>
                <w:numId w:val="3"/>
              </w:numPr>
              <w:rPr>
                <w:rFonts w:asciiTheme="minorHAnsi" w:hAnsiTheme="minorHAnsi" w:cstheme="minorHAnsi"/>
                <w:sz w:val="21"/>
                <w:szCs w:val="21"/>
              </w:rPr>
            </w:pPr>
            <w:r w:rsidRPr="006A3994">
              <w:rPr>
                <w:rFonts w:asciiTheme="minorHAnsi" w:hAnsiTheme="minorHAnsi" w:cstheme="minorHAnsi"/>
                <w:sz w:val="21"/>
                <w:szCs w:val="21"/>
              </w:rPr>
              <w:t>sausai trinčiai</w:t>
            </w:r>
          </w:p>
        </w:tc>
        <w:tc>
          <w:tcPr>
            <w:tcW w:w="210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3501B6E"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4</w:t>
            </w:r>
          </w:p>
        </w:tc>
        <w:tc>
          <w:tcPr>
            <w:tcW w:w="2397" w:type="dxa"/>
            <w:tcBorders>
              <w:top w:val="single" w:sz="4" w:space="0" w:color="000001"/>
              <w:left w:val="single" w:sz="4" w:space="0" w:color="000001"/>
              <w:bottom w:val="single" w:sz="4" w:space="0" w:color="000001"/>
              <w:right w:val="single" w:sz="4" w:space="0" w:color="auto"/>
            </w:tcBorders>
            <w:shd w:val="clear" w:color="auto" w:fill="FFFFFF"/>
            <w:vAlign w:val="center"/>
          </w:tcPr>
          <w:p w14:paraId="43393549"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LST EN ISO 105-X12 :</w:t>
            </w:r>
            <w:r w:rsidRPr="006A3994">
              <w:rPr>
                <w:rFonts w:asciiTheme="minorHAnsi" w:hAnsiTheme="minorHAnsi" w:cstheme="minorHAnsi"/>
                <w:sz w:val="21"/>
                <w:szCs w:val="21"/>
                <w:lang w:val="en-US"/>
              </w:rPr>
              <w:t>2016</w:t>
            </w:r>
            <w:r w:rsidRPr="006A3994">
              <w:rPr>
                <w:rFonts w:asciiTheme="minorHAnsi" w:hAnsiTheme="minorHAnsi" w:cstheme="minorHAnsi"/>
                <w:sz w:val="21"/>
                <w:szCs w:val="21"/>
              </w:rPr>
              <w:t xml:space="preserve"> arba lygiavertis</w:t>
            </w:r>
          </w:p>
        </w:tc>
        <w:tc>
          <w:tcPr>
            <w:tcW w:w="2205" w:type="dxa"/>
            <w:tcBorders>
              <w:top w:val="single" w:sz="4" w:space="0" w:color="auto"/>
              <w:left w:val="single" w:sz="4" w:space="0" w:color="auto"/>
              <w:bottom w:val="single" w:sz="4" w:space="0" w:color="auto"/>
              <w:right w:val="single" w:sz="4" w:space="0" w:color="auto"/>
            </w:tcBorders>
          </w:tcPr>
          <w:p w14:paraId="4AAB513C" w14:textId="77777777" w:rsidR="006A3994" w:rsidRPr="006A3994" w:rsidRDefault="006A3994" w:rsidP="006A3994">
            <w:pPr>
              <w:pStyle w:val="LO-Normal7"/>
              <w:rPr>
                <w:rFonts w:asciiTheme="minorHAnsi" w:hAnsiTheme="minorHAnsi" w:cstheme="minorHAnsi"/>
                <w:sz w:val="21"/>
                <w:szCs w:val="21"/>
              </w:rPr>
            </w:pPr>
          </w:p>
        </w:tc>
      </w:tr>
      <w:tr w:rsidR="006A3994" w:rsidRPr="006A3994" w14:paraId="58811235" w14:textId="295841B7" w:rsidTr="006A3994">
        <w:tc>
          <w:tcPr>
            <w:tcW w:w="283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853CAC8" w14:textId="77777777" w:rsidR="006A3994" w:rsidRPr="006A3994" w:rsidRDefault="006A3994" w:rsidP="006A3994">
            <w:pPr>
              <w:pStyle w:val="LO-Normal7"/>
              <w:numPr>
                <w:ilvl w:val="2"/>
                <w:numId w:val="3"/>
              </w:numPr>
              <w:rPr>
                <w:rFonts w:asciiTheme="minorHAnsi" w:hAnsiTheme="minorHAnsi" w:cstheme="minorHAnsi"/>
                <w:sz w:val="21"/>
                <w:szCs w:val="21"/>
              </w:rPr>
            </w:pPr>
            <w:r w:rsidRPr="006A3994">
              <w:rPr>
                <w:rFonts w:asciiTheme="minorHAnsi" w:hAnsiTheme="minorHAnsi" w:cstheme="minorHAnsi"/>
                <w:sz w:val="21"/>
                <w:szCs w:val="21"/>
              </w:rPr>
              <w:t>šlapiai trinčiai</w:t>
            </w:r>
          </w:p>
        </w:tc>
        <w:tc>
          <w:tcPr>
            <w:tcW w:w="210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1970837"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3</w:t>
            </w:r>
          </w:p>
        </w:tc>
        <w:tc>
          <w:tcPr>
            <w:tcW w:w="2397" w:type="dxa"/>
            <w:tcBorders>
              <w:top w:val="single" w:sz="4" w:space="0" w:color="000001"/>
              <w:left w:val="single" w:sz="4" w:space="0" w:color="000001"/>
              <w:bottom w:val="single" w:sz="4" w:space="0" w:color="000001"/>
              <w:right w:val="single" w:sz="4" w:space="0" w:color="auto"/>
            </w:tcBorders>
            <w:shd w:val="clear" w:color="auto" w:fill="FFFFFF"/>
            <w:vAlign w:val="center"/>
          </w:tcPr>
          <w:p w14:paraId="6A22EA3D"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LST EN ISO 105-X12 :</w:t>
            </w:r>
            <w:r w:rsidRPr="006A3994">
              <w:rPr>
                <w:rFonts w:asciiTheme="minorHAnsi" w:hAnsiTheme="minorHAnsi" w:cstheme="minorHAnsi"/>
                <w:sz w:val="21"/>
                <w:szCs w:val="21"/>
                <w:lang w:val="en-US"/>
              </w:rPr>
              <w:t>2016</w:t>
            </w:r>
            <w:r w:rsidRPr="006A3994">
              <w:rPr>
                <w:rFonts w:asciiTheme="minorHAnsi" w:hAnsiTheme="minorHAnsi" w:cstheme="minorHAnsi"/>
                <w:sz w:val="21"/>
                <w:szCs w:val="21"/>
              </w:rPr>
              <w:t xml:space="preserve"> arba lygiavertis</w:t>
            </w:r>
          </w:p>
        </w:tc>
        <w:tc>
          <w:tcPr>
            <w:tcW w:w="2205" w:type="dxa"/>
            <w:tcBorders>
              <w:top w:val="single" w:sz="4" w:space="0" w:color="auto"/>
              <w:left w:val="single" w:sz="4" w:space="0" w:color="auto"/>
              <w:bottom w:val="single" w:sz="4" w:space="0" w:color="auto"/>
              <w:right w:val="single" w:sz="4" w:space="0" w:color="auto"/>
            </w:tcBorders>
          </w:tcPr>
          <w:p w14:paraId="39DDD7EE" w14:textId="77777777" w:rsidR="006A3994" w:rsidRPr="006A3994" w:rsidRDefault="006A3994" w:rsidP="006A3994">
            <w:pPr>
              <w:pStyle w:val="LO-Normal7"/>
              <w:rPr>
                <w:rFonts w:asciiTheme="minorHAnsi" w:hAnsiTheme="minorHAnsi" w:cstheme="minorHAnsi"/>
                <w:sz w:val="21"/>
                <w:szCs w:val="21"/>
              </w:rPr>
            </w:pPr>
          </w:p>
        </w:tc>
      </w:tr>
      <w:tr w:rsidR="006A3994" w:rsidRPr="006A3994" w14:paraId="1351BD5E" w14:textId="0EB1A61F" w:rsidTr="006A3994">
        <w:tc>
          <w:tcPr>
            <w:tcW w:w="283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AA4523E" w14:textId="77777777" w:rsidR="006A3994" w:rsidRPr="006A3994" w:rsidRDefault="006A3994" w:rsidP="006A3994">
            <w:pPr>
              <w:pStyle w:val="LO-Normal7"/>
              <w:numPr>
                <w:ilvl w:val="2"/>
                <w:numId w:val="3"/>
              </w:numPr>
              <w:rPr>
                <w:rFonts w:asciiTheme="minorHAnsi" w:hAnsiTheme="minorHAnsi" w:cstheme="minorHAnsi"/>
                <w:sz w:val="21"/>
                <w:szCs w:val="21"/>
              </w:rPr>
            </w:pPr>
            <w:r w:rsidRPr="006A3994">
              <w:rPr>
                <w:rFonts w:asciiTheme="minorHAnsi" w:hAnsiTheme="minorHAnsi" w:cstheme="minorHAnsi"/>
                <w:sz w:val="21"/>
                <w:szCs w:val="21"/>
              </w:rPr>
              <w:t>skalbimui prie 60</w:t>
            </w:r>
            <w:r w:rsidRPr="006A3994">
              <w:rPr>
                <w:rFonts w:ascii="Cambria Math" w:hAnsi="Cambria Math" w:cs="Cambria Math"/>
                <w:sz w:val="21"/>
                <w:szCs w:val="21"/>
              </w:rPr>
              <w:t>℃</w:t>
            </w:r>
          </w:p>
        </w:tc>
        <w:tc>
          <w:tcPr>
            <w:tcW w:w="210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CF4104E"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4</w:t>
            </w:r>
          </w:p>
        </w:tc>
        <w:tc>
          <w:tcPr>
            <w:tcW w:w="2397"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A225CDF"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LST EN ISO 105-C06 :</w:t>
            </w:r>
            <w:r w:rsidRPr="006A3994">
              <w:rPr>
                <w:rFonts w:asciiTheme="minorHAnsi" w:hAnsiTheme="minorHAnsi" w:cstheme="minorHAnsi"/>
                <w:sz w:val="21"/>
                <w:szCs w:val="21"/>
                <w:lang w:val="en-US"/>
              </w:rPr>
              <w:t>2010</w:t>
            </w:r>
            <w:r w:rsidRPr="006A3994">
              <w:rPr>
                <w:rFonts w:asciiTheme="minorHAnsi" w:hAnsiTheme="minorHAnsi" w:cstheme="minorHAnsi"/>
                <w:sz w:val="21"/>
                <w:szCs w:val="21"/>
              </w:rPr>
              <w:t xml:space="preserve"> arba lygiavertis</w:t>
            </w:r>
          </w:p>
        </w:tc>
        <w:tc>
          <w:tcPr>
            <w:tcW w:w="2205" w:type="dxa"/>
            <w:tcBorders>
              <w:top w:val="single" w:sz="4" w:space="0" w:color="auto"/>
              <w:left w:val="single" w:sz="4" w:space="0" w:color="auto"/>
              <w:bottom w:val="single" w:sz="4" w:space="0" w:color="auto"/>
              <w:right w:val="single" w:sz="4" w:space="0" w:color="auto"/>
            </w:tcBorders>
          </w:tcPr>
          <w:p w14:paraId="503EB2E0" w14:textId="77777777" w:rsidR="006A3994" w:rsidRPr="006A3994" w:rsidRDefault="006A3994" w:rsidP="006A3994">
            <w:pPr>
              <w:pStyle w:val="LO-Normal7"/>
              <w:rPr>
                <w:rFonts w:asciiTheme="minorHAnsi" w:hAnsiTheme="minorHAnsi" w:cstheme="minorHAnsi"/>
                <w:sz w:val="21"/>
                <w:szCs w:val="21"/>
              </w:rPr>
            </w:pPr>
          </w:p>
        </w:tc>
      </w:tr>
      <w:tr w:rsidR="006A3994" w:rsidRPr="006A3994" w14:paraId="15F285C8" w14:textId="10611D62" w:rsidTr="006A3994">
        <w:tc>
          <w:tcPr>
            <w:tcW w:w="283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1DA776B" w14:textId="77777777" w:rsidR="006A3994" w:rsidRPr="006A3994" w:rsidRDefault="006A3994" w:rsidP="006A3994">
            <w:pPr>
              <w:pStyle w:val="LO-Normal7"/>
              <w:numPr>
                <w:ilvl w:val="2"/>
                <w:numId w:val="3"/>
              </w:numPr>
              <w:rPr>
                <w:rFonts w:asciiTheme="minorHAnsi" w:hAnsiTheme="minorHAnsi" w:cstheme="minorHAnsi"/>
                <w:sz w:val="21"/>
                <w:szCs w:val="21"/>
              </w:rPr>
            </w:pPr>
            <w:r w:rsidRPr="006A3994">
              <w:rPr>
                <w:rFonts w:asciiTheme="minorHAnsi" w:hAnsiTheme="minorHAnsi" w:cstheme="minorHAnsi"/>
                <w:sz w:val="21"/>
                <w:szCs w:val="21"/>
              </w:rPr>
              <w:t>šviesai</w:t>
            </w:r>
          </w:p>
        </w:tc>
        <w:tc>
          <w:tcPr>
            <w:tcW w:w="210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5242D84"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4</w:t>
            </w:r>
          </w:p>
        </w:tc>
        <w:tc>
          <w:tcPr>
            <w:tcW w:w="2397" w:type="dxa"/>
            <w:tcBorders>
              <w:top w:val="single" w:sz="4" w:space="0" w:color="000001"/>
              <w:left w:val="single" w:sz="4" w:space="0" w:color="000001"/>
              <w:bottom w:val="single" w:sz="4" w:space="0" w:color="000001"/>
              <w:right w:val="single" w:sz="4" w:space="0" w:color="auto"/>
            </w:tcBorders>
            <w:shd w:val="clear" w:color="auto" w:fill="FFFFFF"/>
            <w:vAlign w:val="center"/>
          </w:tcPr>
          <w:p w14:paraId="07F32581"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LST EN ISO 105-B02:</w:t>
            </w:r>
            <w:r w:rsidRPr="006A3994">
              <w:rPr>
                <w:rFonts w:asciiTheme="minorHAnsi" w:hAnsiTheme="minorHAnsi" w:cstheme="minorHAnsi"/>
                <w:sz w:val="21"/>
                <w:szCs w:val="21"/>
                <w:lang w:val="en-US"/>
              </w:rPr>
              <w:t>2014</w:t>
            </w:r>
            <w:r w:rsidRPr="006A3994">
              <w:rPr>
                <w:rFonts w:asciiTheme="minorHAnsi" w:hAnsiTheme="minorHAnsi" w:cstheme="minorHAnsi"/>
                <w:sz w:val="21"/>
                <w:szCs w:val="21"/>
              </w:rPr>
              <w:t xml:space="preserve"> arba lygiavertis</w:t>
            </w:r>
          </w:p>
        </w:tc>
        <w:tc>
          <w:tcPr>
            <w:tcW w:w="2205" w:type="dxa"/>
            <w:tcBorders>
              <w:top w:val="single" w:sz="4" w:space="0" w:color="auto"/>
              <w:left w:val="single" w:sz="4" w:space="0" w:color="auto"/>
              <w:bottom w:val="single" w:sz="4" w:space="0" w:color="auto"/>
              <w:right w:val="single" w:sz="4" w:space="0" w:color="auto"/>
            </w:tcBorders>
          </w:tcPr>
          <w:p w14:paraId="78B1028D" w14:textId="77777777" w:rsidR="006A3994" w:rsidRPr="006A3994" w:rsidRDefault="006A3994" w:rsidP="006A3994">
            <w:pPr>
              <w:pStyle w:val="LO-Normal7"/>
              <w:rPr>
                <w:rFonts w:asciiTheme="minorHAnsi" w:hAnsiTheme="minorHAnsi" w:cstheme="minorHAnsi"/>
                <w:sz w:val="21"/>
                <w:szCs w:val="21"/>
              </w:rPr>
            </w:pPr>
          </w:p>
        </w:tc>
      </w:tr>
      <w:tr w:rsidR="006A3994" w:rsidRPr="006A3994" w14:paraId="64C706FA" w14:textId="39BBE624" w:rsidTr="006A3994">
        <w:tc>
          <w:tcPr>
            <w:tcW w:w="283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402FAD0" w14:textId="77777777" w:rsidR="006A3994" w:rsidRPr="006A3994" w:rsidRDefault="006A3994" w:rsidP="006A3994">
            <w:pPr>
              <w:pStyle w:val="LO-Normal7"/>
              <w:numPr>
                <w:ilvl w:val="1"/>
                <w:numId w:val="3"/>
              </w:numPr>
              <w:rPr>
                <w:rFonts w:asciiTheme="minorHAnsi" w:hAnsiTheme="minorHAnsi" w:cstheme="minorHAnsi"/>
                <w:sz w:val="21"/>
                <w:szCs w:val="21"/>
              </w:rPr>
            </w:pPr>
            <w:r w:rsidRPr="006A3994">
              <w:rPr>
                <w:rFonts w:asciiTheme="minorHAnsi" w:hAnsiTheme="minorHAnsi" w:cstheme="minorHAnsi"/>
                <w:sz w:val="21"/>
                <w:szCs w:val="21"/>
              </w:rPr>
              <w:t xml:space="preserve">Tepalų atstūmimas, klasė </w:t>
            </w:r>
          </w:p>
        </w:tc>
        <w:tc>
          <w:tcPr>
            <w:tcW w:w="210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15CB708"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xml:space="preserve">≥5 </w:t>
            </w:r>
          </w:p>
        </w:tc>
        <w:tc>
          <w:tcPr>
            <w:tcW w:w="2397" w:type="dxa"/>
            <w:tcBorders>
              <w:top w:val="single" w:sz="4" w:space="0" w:color="000001"/>
              <w:left w:val="single" w:sz="4" w:space="0" w:color="000001"/>
              <w:bottom w:val="single" w:sz="4" w:space="0" w:color="000001"/>
              <w:right w:val="single" w:sz="4" w:space="0" w:color="auto"/>
            </w:tcBorders>
            <w:shd w:val="clear" w:color="auto" w:fill="FFFFFF"/>
            <w:vAlign w:val="center"/>
          </w:tcPr>
          <w:p w14:paraId="6CE693F5"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LST EN ISO14419:</w:t>
            </w:r>
            <w:r w:rsidRPr="006A3994">
              <w:rPr>
                <w:rFonts w:asciiTheme="minorHAnsi" w:hAnsiTheme="minorHAnsi" w:cstheme="minorHAnsi"/>
                <w:sz w:val="21"/>
                <w:szCs w:val="21"/>
                <w:lang w:val="en-US"/>
              </w:rPr>
              <w:t>2010</w:t>
            </w:r>
            <w:r w:rsidRPr="006A3994">
              <w:rPr>
                <w:rFonts w:asciiTheme="minorHAnsi" w:hAnsiTheme="minorHAnsi" w:cstheme="minorHAnsi"/>
                <w:sz w:val="21"/>
                <w:szCs w:val="21"/>
              </w:rPr>
              <w:t xml:space="preserve">  arba lygiavertis</w:t>
            </w:r>
          </w:p>
        </w:tc>
        <w:tc>
          <w:tcPr>
            <w:tcW w:w="2205" w:type="dxa"/>
            <w:tcBorders>
              <w:top w:val="single" w:sz="4" w:space="0" w:color="auto"/>
              <w:left w:val="single" w:sz="4" w:space="0" w:color="auto"/>
              <w:bottom w:val="single" w:sz="4" w:space="0" w:color="auto"/>
              <w:right w:val="single" w:sz="4" w:space="0" w:color="auto"/>
            </w:tcBorders>
          </w:tcPr>
          <w:p w14:paraId="7878C3EC" w14:textId="77777777" w:rsidR="006A3994" w:rsidRPr="006A3994" w:rsidRDefault="006A3994" w:rsidP="006A3994">
            <w:pPr>
              <w:pStyle w:val="LO-Normal7"/>
              <w:rPr>
                <w:rFonts w:asciiTheme="minorHAnsi" w:hAnsiTheme="minorHAnsi" w:cstheme="minorHAnsi"/>
                <w:sz w:val="21"/>
                <w:szCs w:val="21"/>
              </w:rPr>
            </w:pPr>
          </w:p>
        </w:tc>
      </w:tr>
      <w:tr w:rsidR="006A3994" w:rsidRPr="006A3994" w14:paraId="3165847A" w14:textId="4C013490" w:rsidTr="006A3994">
        <w:tc>
          <w:tcPr>
            <w:tcW w:w="2831" w:type="dxa"/>
            <w:tcBorders>
              <w:left w:val="single" w:sz="4" w:space="0" w:color="000001"/>
              <w:bottom w:val="single" w:sz="4" w:space="0" w:color="000001"/>
              <w:right w:val="single" w:sz="4" w:space="0" w:color="000001"/>
            </w:tcBorders>
            <w:shd w:val="clear" w:color="auto" w:fill="FFFFFF"/>
            <w:vAlign w:val="center"/>
          </w:tcPr>
          <w:p w14:paraId="42639118"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1.13. Medžiagos tamprumas, %</w:t>
            </w:r>
          </w:p>
          <w:p w14:paraId="00C20B42"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Pailgėjimas po 5 tempimo ciklų(S)</w:t>
            </w:r>
          </w:p>
          <w:p w14:paraId="2F3685AB"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xml:space="preserve"> išilgine kr.</w:t>
            </w:r>
          </w:p>
          <w:p w14:paraId="59B2CEC8"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xml:space="preserve"> skersine kr.</w:t>
            </w:r>
          </w:p>
          <w:p w14:paraId="3BB3B5F2" w14:textId="77777777" w:rsidR="006A3994" w:rsidRPr="006A3994" w:rsidRDefault="006A3994" w:rsidP="006A3994">
            <w:pPr>
              <w:pStyle w:val="LO-Normal7"/>
              <w:rPr>
                <w:rFonts w:asciiTheme="minorHAnsi" w:hAnsiTheme="minorHAnsi" w:cstheme="minorHAnsi"/>
                <w:sz w:val="21"/>
                <w:szCs w:val="21"/>
              </w:rPr>
            </w:pPr>
          </w:p>
          <w:p w14:paraId="7857DAA1"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Grįžtamoji deformacija(D), po 30 min relaksacijos</w:t>
            </w:r>
          </w:p>
          <w:p w14:paraId="5D6B4AE6"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išilgine kr.</w:t>
            </w:r>
          </w:p>
          <w:p w14:paraId="78252F7F"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skersine kr.</w:t>
            </w:r>
          </w:p>
        </w:tc>
        <w:tc>
          <w:tcPr>
            <w:tcW w:w="2102" w:type="dxa"/>
            <w:tcBorders>
              <w:left w:val="single" w:sz="4" w:space="0" w:color="000001"/>
              <w:bottom w:val="single" w:sz="4" w:space="0" w:color="000001"/>
              <w:right w:val="single" w:sz="4" w:space="0" w:color="000001"/>
            </w:tcBorders>
            <w:shd w:val="clear" w:color="auto" w:fill="FFFFFF"/>
            <w:vAlign w:val="center"/>
          </w:tcPr>
          <w:p w14:paraId="459C0217" w14:textId="77777777" w:rsidR="006A3994" w:rsidRPr="006A3994" w:rsidRDefault="006A3994" w:rsidP="006A3994">
            <w:pPr>
              <w:pStyle w:val="LO-Normal7"/>
              <w:rPr>
                <w:rFonts w:asciiTheme="minorHAnsi" w:hAnsiTheme="minorHAnsi" w:cstheme="minorHAnsi"/>
                <w:sz w:val="21"/>
                <w:szCs w:val="21"/>
              </w:rPr>
            </w:pPr>
          </w:p>
          <w:p w14:paraId="0D08F603" w14:textId="77777777" w:rsidR="006A3994" w:rsidRPr="006A3994" w:rsidRDefault="006A3994" w:rsidP="006A3994">
            <w:pPr>
              <w:pStyle w:val="LO-Normal7"/>
              <w:rPr>
                <w:rFonts w:asciiTheme="minorHAnsi" w:hAnsiTheme="minorHAnsi" w:cstheme="minorHAnsi"/>
                <w:sz w:val="21"/>
                <w:szCs w:val="21"/>
              </w:rPr>
            </w:pPr>
          </w:p>
          <w:p w14:paraId="2BD299C6"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4</w:t>
            </w:r>
          </w:p>
          <w:p w14:paraId="4961FBC0"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15</w:t>
            </w:r>
          </w:p>
          <w:p w14:paraId="4F03BEC7" w14:textId="77777777" w:rsidR="006A3994" w:rsidRPr="006A3994" w:rsidRDefault="006A3994" w:rsidP="006A3994">
            <w:pPr>
              <w:pStyle w:val="LO-Normal7"/>
              <w:rPr>
                <w:rFonts w:asciiTheme="minorHAnsi" w:hAnsiTheme="minorHAnsi" w:cstheme="minorHAnsi"/>
                <w:sz w:val="21"/>
                <w:szCs w:val="21"/>
              </w:rPr>
            </w:pPr>
          </w:p>
          <w:p w14:paraId="5DBAC3D0" w14:textId="77777777" w:rsidR="006A3994" w:rsidRPr="006A3994" w:rsidRDefault="006A3994" w:rsidP="006A3994">
            <w:pPr>
              <w:pStyle w:val="LO-Normal7"/>
              <w:rPr>
                <w:rFonts w:asciiTheme="minorHAnsi" w:hAnsiTheme="minorHAnsi" w:cstheme="minorHAnsi"/>
                <w:sz w:val="21"/>
                <w:szCs w:val="21"/>
              </w:rPr>
            </w:pPr>
          </w:p>
          <w:p w14:paraId="60F6F580" w14:textId="77777777" w:rsidR="006A3994" w:rsidRPr="006A3994" w:rsidRDefault="006A3994" w:rsidP="006A3994">
            <w:pPr>
              <w:pStyle w:val="LO-Normal7"/>
              <w:rPr>
                <w:rFonts w:asciiTheme="minorHAnsi" w:hAnsiTheme="minorHAnsi" w:cstheme="minorHAnsi"/>
                <w:sz w:val="21"/>
                <w:szCs w:val="21"/>
              </w:rPr>
            </w:pPr>
          </w:p>
          <w:p w14:paraId="7D3521C3"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80</w:t>
            </w:r>
          </w:p>
          <w:p w14:paraId="7A5D361D"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 80</w:t>
            </w:r>
          </w:p>
        </w:tc>
        <w:tc>
          <w:tcPr>
            <w:tcW w:w="2397" w:type="dxa"/>
            <w:tcBorders>
              <w:left w:val="single" w:sz="4" w:space="0" w:color="000001"/>
              <w:bottom w:val="single" w:sz="4" w:space="0" w:color="000001"/>
              <w:right w:val="single" w:sz="4" w:space="0" w:color="auto"/>
            </w:tcBorders>
            <w:shd w:val="clear" w:color="auto" w:fill="FFFFFF"/>
            <w:vAlign w:val="center"/>
          </w:tcPr>
          <w:p w14:paraId="64F1F589" w14:textId="77777777" w:rsidR="006A3994" w:rsidRPr="006A3994" w:rsidRDefault="006A3994" w:rsidP="006A3994">
            <w:pPr>
              <w:pStyle w:val="LO-Normal7"/>
              <w:rPr>
                <w:rFonts w:asciiTheme="minorHAnsi" w:hAnsiTheme="minorHAnsi" w:cstheme="minorHAnsi"/>
                <w:sz w:val="21"/>
                <w:szCs w:val="21"/>
              </w:rPr>
            </w:pPr>
            <w:r w:rsidRPr="006A3994">
              <w:rPr>
                <w:rFonts w:asciiTheme="minorHAnsi" w:hAnsiTheme="minorHAnsi" w:cstheme="minorHAnsi"/>
                <w:sz w:val="21"/>
                <w:szCs w:val="21"/>
              </w:rPr>
              <w:t>LST EN ISO 20932-1:</w:t>
            </w:r>
            <w:r w:rsidRPr="006A3994">
              <w:rPr>
                <w:rFonts w:asciiTheme="minorHAnsi" w:hAnsiTheme="minorHAnsi" w:cstheme="minorHAnsi"/>
                <w:sz w:val="21"/>
                <w:szCs w:val="21"/>
                <w:lang w:val="en-US"/>
              </w:rPr>
              <w:t xml:space="preserve">2020 </w:t>
            </w:r>
            <w:r w:rsidRPr="006A3994">
              <w:rPr>
                <w:rFonts w:asciiTheme="minorHAnsi" w:hAnsiTheme="minorHAnsi" w:cstheme="minorHAnsi"/>
                <w:sz w:val="21"/>
                <w:szCs w:val="21"/>
              </w:rPr>
              <w:t>arba kitas lygiavertis</w:t>
            </w:r>
          </w:p>
        </w:tc>
        <w:tc>
          <w:tcPr>
            <w:tcW w:w="2205" w:type="dxa"/>
            <w:tcBorders>
              <w:top w:val="single" w:sz="4" w:space="0" w:color="auto"/>
              <w:left w:val="single" w:sz="4" w:space="0" w:color="auto"/>
              <w:bottom w:val="single" w:sz="4" w:space="0" w:color="auto"/>
              <w:right w:val="single" w:sz="4" w:space="0" w:color="auto"/>
            </w:tcBorders>
          </w:tcPr>
          <w:p w14:paraId="654A4DA7" w14:textId="77777777" w:rsidR="006A3994" w:rsidRPr="006A3994" w:rsidRDefault="006A3994" w:rsidP="006A3994">
            <w:pPr>
              <w:pStyle w:val="LO-Normal7"/>
              <w:rPr>
                <w:rFonts w:asciiTheme="minorHAnsi" w:hAnsiTheme="minorHAnsi" w:cstheme="minorHAnsi"/>
                <w:sz w:val="21"/>
                <w:szCs w:val="21"/>
              </w:rPr>
            </w:pPr>
          </w:p>
        </w:tc>
      </w:tr>
    </w:tbl>
    <w:p w14:paraId="1E9811E4" w14:textId="77777777" w:rsidR="00A52491" w:rsidRPr="006A3994" w:rsidRDefault="00E91847">
      <w:pPr>
        <w:pStyle w:val="LO-Normal7"/>
        <w:rPr>
          <w:rFonts w:asciiTheme="minorHAnsi" w:hAnsiTheme="minorHAnsi" w:cstheme="minorHAnsi"/>
          <w:sz w:val="21"/>
          <w:szCs w:val="21"/>
        </w:rPr>
      </w:pPr>
      <w:r w:rsidRPr="006A3994">
        <w:rPr>
          <w:rFonts w:asciiTheme="minorHAnsi" w:hAnsiTheme="minorHAnsi" w:cstheme="minorHAnsi"/>
          <w:sz w:val="21"/>
          <w:szCs w:val="21"/>
        </w:rPr>
        <w:t xml:space="preserve"> </w:t>
      </w:r>
    </w:p>
    <w:p w14:paraId="4AF31BF0" w14:textId="7A0A1C7A" w:rsidR="00A52491" w:rsidRPr="006A3994" w:rsidRDefault="00D814A5">
      <w:pPr>
        <w:pStyle w:val="LO-Normal7"/>
        <w:rPr>
          <w:rFonts w:asciiTheme="minorHAnsi" w:hAnsiTheme="minorHAnsi" w:cstheme="minorHAnsi"/>
          <w:sz w:val="21"/>
          <w:szCs w:val="21"/>
        </w:rPr>
      </w:pPr>
      <w:r w:rsidRPr="006A3994">
        <w:rPr>
          <w:rFonts w:asciiTheme="minorHAnsi" w:hAnsiTheme="minorHAnsi" w:cstheme="minorHAnsi"/>
          <w:sz w:val="21"/>
          <w:szCs w:val="21"/>
        </w:rPr>
        <w:lastRenderedPageBreak/>
        <w:t>*</w:t>
      </w:r>
      <w:r w:rsidR="00E91847" w:rsidRPr="006A3994">
        <w:rPr>
          <w:rFonts w:asciiTheme="minorHAnsi" w:hAnsiTheme="minorHAnsi" w:cstheme="minorHAnsi"/>
          <w:sz w:val="21"/>
          <w:szCs w:val="21"/>
        </w:rPr>
        <w:t xml:space="preserve"> </w:t>
      </w:r>
      <w:r w:rsidR="005A06DA" w:rsidRPr="006A3994">
        <w:rPr>
          <w:rFonts w:asciiTheme="minorHAnsi" w:hAnsiTheme="minorHAnsi" w:cstheme="minorHAnsi"/>
          <w:sz w:val="21"/>
          <w:szCs w:val="21"/>
        </w:rPr>
        <w:t>atliekant rodiklio</w:t>
      </w:r>
      <w:r w:rsidR="00E91847" w:rsidRPr="006A3994">
        <w:rPr>
          <w:rFonts w:asciiTheme="minorHAnsi" w:hAnsiTheme="minorHAnsi" w:cstheme="minorHAnsi"/>
          <w:sz w:val="21"/>
          <w:szCs w:val="21"/>
        </w:rPr>
        <w:t xml:space="preserve"> bandymus, skalbimo ir džiovinimo procedūros pagal LST EN ISO 6330:2021 skalbimo procedūra – 6N, džiovinimo būdas –F; </w:t>
      </w:r>
    </w:p>
    <w:p w14:paraId="6B83A44C" w14:textId="77777777" w:rsidR="00A52491" w:rsidRPr="006A3994" w:rsidRDefault="00A52491">
      <w:pPr>
        <w:pStyle w:val="LO-Normal7"/>
        <w:rPr>
          <w:rFonts w:asciiTheme="minorHAnsi" w:hAnsiTheme="minorHAnsi" w:cstheme="minorHAnsi"/>
          <w:sz w:val="21"/>
          <w:szCs w:val="21"/>
        </w:rPr>
      </w:pPr>
    </w:p>
    <w:p w14:paraId="45ECCF12" w14:textId="77777777" w:rsidR="006A3994" w:rsidRPr="00334519" w:rsidRDefault="006A3994" w:rsidP="006A3994">
      <w:pPr>
        <w:rPr>
          <w:rFonts w:cstheme="minorHAnsi"/>
          <w:b/>
          <w:i/>
          <w:iCs/>
          <w:szCs w:val="20"/>
        </w:rPr>
      </w:pPr>
      <w:r w:rsidRPr="00334519">
        <w:rPr>
          <w:rFonts w:cstheme="minorHAnsi"/>
          <w:b/>
          <w:i/>
          <w:iCs/>
          <w:szCs w:val="20"/>
        </w:rPr>
        <w:t>Pildydamas šią formą Tiekėjas turi pateikti visą prašomą informaciją, deklaracijas ir patvirtinimus</w:t>
      </w:r>
      <w:r>
        <w:rPr>
          <w:rFonts w:cstheme="minorHAnsi"/>
          <w:b/>
          <w:i/>
          <w:iCs/>
          <w:szCs w:val="20"/>
        </w:rPr>
        <w:t>.</w:t>
      </w:r>
    </w:p>
    <w:p w14:paraId="28D0B38B" w14:textId="77777777" w:rsidR="006A3994" w:rsidRPr="00334519" w:rsidRDefault="006A3994" w:rsidP="006A3994">
      <w:pPr>
        <w:rPr>
          <w:rFonts w:cstheme="minorHAnsi"/>
          <w:b/>
          <w:i/>
          <w:iCs/>
          <w:szCs w:val="20"/>
        </w:rPr>
      </w:pPr>
      <w:r w:rsidRPr="00334519">
        <w:rPr>
          <w:rFonts w:cstheme="minorHAnsi"/>
          <w:b/>
          <w:i/>
          <w:iCs/>
          <w:szCs w:val="20"/>
        </w:rPr>
        <w:t>Tiekėjui išbraukus formoje esančias nuostatas, pakeitus duomenis, jo pasiūlymas bus atmestas.</w:t>
      </w:r>
    </w:p>
    <w:p w14:paraId="69849257" w14:textId="77777777" w:rsidR="006A3994" w:rsidRPr="00D449FB" w:rsidRDefault="006A3994" w:rsidP="006A3994">
      <w:pPr>
        <w:pStyle w:val="LO-Normal7"/>
        <w:rPr>
          <w:rFonts w:asciiTheme="minorHAnsi" w:hAnsiTheme="minorHAnsi" w:cstheme="minorHAnsi"/>
          <w:sz w:val="21"/>
          <w:szCs w:val="21"/>
        </w:rPr>
      </w:pPr>
    </w:p>
    <w:p w14:paraId="3442D6D8" w14:textId="77777777" w:rsidR="00A52491" w:rsidRPr="006A3994" w:rsidRDefault="00A52491">
      <w:pPr>
        <w:pStyle w:val="LO-Normal7"/>
        <w:rPr>
          <w:rFonts w:asciiTheme="minorHAnsi" w:hAnsiTheme="minorHAnsi" w:cstheme="minorHAnsi"/>
          <w:sz w:val="21"/>
          <w:szCs w:val="21"/>
        </w:rPr>
      </w:pPr>
    </w:p>
    <w:p w14:paraId="0338F137" w14:textId="77777777" w:rsidR="00A52491" w:rsidRPr="006A3994" w:rsidRDefault="00A52491">
      <w:pPr>
        <w:pStyle w:val="LO-Normal7"/>
        <w:rPr>
          <w:rFonts w:asciiTheme="minorHAnsi" w:hAnsiTheme="minorHAnsi" w:cstheme="minorHAnsi"/>
          <w:sz w:val="21"/>
          <w:szCs w:val="21"/>
        </w:rPr>
      </w:pPr>
    </w:p>
    <w:p w14:paraId="3A8A8F2A" w14:textId="77777777" w:rsidR="00A52491" w:rsidRPr="006A3994" w:rsidRDefault="00A52491">
      <w:pPr>
        <w:suppressAutoHyphens w:val="0"/>
        <w:rPr>
          <w:rFonts w:asciiTheme="minorHAnsi" w:hAnsiTheme="minorHAnsi" w:cstheme="minorHAnsi"/>
          <w:sz w:val="21"/>
          <w:szCs w:val="21"/>
        </w:rPr>
      </w:pPr>
    </w:p>
    <w:p w14:paraId="70A32356" w14:textId="77777777" w:rsidR="00A52491" w:rsidRPr="006A3994" w:rsidRDefault="00A52491">
      <w:pPr>
        <w:pStyle w:val="LO-Normal7"/>
        <w:suppressAutoHyphens w:val="0"/>
        <w:jc w:val="right"/>
        <w:rPr>
          <w:rFonts w:asciiTheme="minorHAnsi" w:hAnsiTheme="minorHAnsi" w:cstheme="minorHAnsi"/>
          <w:b/>
          <w:bCs/>
          <w:sz w:val="21"/>
          <w:szCs w:val="21"/>
        </w:rPr>
      </w:pPr>
    </w:p>
    <w:sectPr w:rsidR="00A52491" w:rsidRPr="006A3994">
      <w:pgSz w:w="11906" w:h="16838"/>
      <w:pgMar w:top="1701" w:right="567" w:bottom="1134" w:left="170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763AF"/>
    <w:multiLevelType w:val="multilevel"/>
    <w:tmpl w:val="152A5F46"/>
    <w:lvl w:ilvl="0">
      <w:start w:val="1"/>
      <w:numFmt w:val="decimal"/>
      <w:suff w:val="space"/>
      <w:lvlText w:val="%1"/>
      <w:lvlJc w:val="left"/>
      <w:pPr>
        <w:tabs>
          <w:tab w:val="num" w:pos="0"/>
        </w:tabs>
        <w:ind w:left="0" w:firstLine="0"/>
      </w:pPr>
      <w:rPr>
        <w:rFonts w:cs="Times New Roman"/>
      </w:rPr>
    </w:lvl>
    <w:lvl w:ilvl="1">
      <w:start w:val="1"/>
      <w:numFmt w:val="decimal"/>
      <w:suff w:val="space"/>
      <w:lvlText w:val="%1.%2"/>
      <w:lvlJc w:val="left"/>
      <w:pPr>
        <w:tabs>
          <w:tab w:val="num" w:pos="0"/>
        </w:tabs>
        <w:ind w:left="0" w:firstLine="0"/>
      </w:pPr>
      <w:rPr>
        <w:rFonts w:cs="Times New Roman"/>
      </w:rPr>
    </w:lvl>
    <w:lvl w:ilvl="2">
      <w:start w:val="1"/>
      <w:numFmt w:val="decimal"/>
      <w:suff w:val="space"/>
      <w:lvlText w:val="%1.%2.%3"/>
      <w:lvlJc w:val="left"/>
      <w:pPr>
        <w:tabs>
          <w:tab w:val="num" w:pos="0"/>
        </w:tabs>
        <w:ind w:left="0" w:firstLine="0"/>
      </w:pPr>
      <w:rPr>
        <w:rFonts w:cs="Times New Roman"/>
      </w:rPr>
    </w:lvl>
    <w:lvl w:ilvl="3">
      <w:start w:val="1"/>
      <w:numFmt w:val="decimal"/>
      <w:suff w:val="space"/>
      <w:lvlText w:val="%1.%2.%3.%4"/>
      <w:lvlJc w:val="left"/>
      <w:pPr>
        <w:tabs>
          <w:tab w:val="num" w:pos="0"/>
        </w:tabs>
        <w:ind w:left="0" w:firstLine="0"/>
      </w:pPr>
      <w:rPr>
        <w:rFonts w:cs="Times New Roman"/>
      </w:rPr>
    </w:lvl>
    <w:lvl w:ilvl="4">
      <w:start w:val="1"/>
      <w:numFmt w:val="decimal"/>
      <w:suff w:val="space"/>
      <w:lvlText w:val="%1.%2.%3.%4.%5"/>
      <w:lvlJc w:val="left"/>
      <w:pPr>
        <w:tabs>
          <w:tab w:val="num" w:pos="0"/>
        </w:tabs>
        <w:ind w:left="0" w:firstLine="0"/>
      </w:pPr>
      <w:rPr>
        <w:rFonts w:cs="Times New Roman"/>
      </w:rPr>
    </w:lvl>
    <w:lvl w:ilvl="5">
      <w:start w:val="1"/>
      <w:numFmt w:val="decimal"/>
      <w:suff w:val="space"/>
      <w:lvlText w:val="%1.%2.%3.%4.%5.%6"/>
      <w:lvlJc w:val="left"/>
      <w:pPr>
        <w:tabs>
          <w:tab w:val="num" w:pos="0"/>
        </w:tabs>
        <w:ind w:left="0" w:firstLine="0"/>
      </w:pPr>
      <w:rPr>
        <w:rFonts w:cs="Times New Roman"/>
      </w:rPr>
    </w:lvl>
    <w:lvl w:ilvl="6">
      <w:start w:val="1"/>
      <w:numFmt w:val="decimal"/>
      <w:suff w:val="space"/>
      <w:lvlText w:val="%1.%2.%3.%4.%5.%6.%7"/>
      <w:lvlJc w:val="left"/>
      <w:pPr>
        <w:tabs>
          <w:tab w:val="num" w:pos="0"/>
        </w:tabs>
        <w:ind w:left="0" w:firstLine="0"/>
      </w:pPr>
      <w:rPr>
        <w:rFonts w:cs="Times New Roman"/>
      </w:rPr>
    </w:lvl>
    <w:lvl w:ilvl="7">
      <w:start w:val="1"/>
      <w:numFmt w:val="decimal"/>
      <w:suff w:val="space"/>
      <w:lvlText w:val="%1.%2.%3.%4.%5.%6.%7.%8"/>
      <w:lvlJc w:val="left"/>
      <w:pPr>
        <w:tabs>
          <w:tab w:val="num" w:pos="0"/>
        </w:tabs>
        <w:ind w:left="0" w:firstLine="0"/>
      </w:pPr>
      <w:rPr>
        <w:rFonts w:cs="Times New Roman"/>
      </w:rPr>
    </w:lvl>
    <w:lvl w:ilvl="8">
      <w:start w:val="1"/>
      <w:numFmt w:val="decimal"/>
      <w:suff w:val="space"/>
      <w:lvlText w:val="%1.%2.%3.%4.%5.%6.%7.%8.%9"/>
      <w:lvlJc w:val="left"/>
      <w:pPr>
        <w:tabs>
          <w:tab w:val="num" w:pos="0"/>
        </w:tabs>
        <w:ind w:left="0" w:firstLine="0"/>
      </w:pPr>
      <w:rPr>
        <w:rFonts w:cs="Times New Roman"/>
      </w:rPr>
    </w:lvl>
  </w:abstractNum>
  <w:abstractNum w:abstractNumId="1" w15:restartNumberingAfterBreak="0">
    <w:nsid w:val="42963AB1"/>
    <w:multiLevelType w:val="multilevel"/>
    <w:tmpl w:val="BE986FFA"/>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674232A"/>
    <w:multiLevelType w:val="multilevel"/>
    <w:tmpl w:val="8696BDDE"/>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num w:numId="1" w16cid:durableId="1116680384">
    <w:abstractNumId w:val="1"/>
  </w:num>
  <w:num w:numId="2" w16cid:durableId="58287200">
    <w:abstractNumId w:val="0"/>
  </w:num>
  <w:num w:numId="3" w16cid:durableId="2309640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91"/>
    <w:rsid w:val="0002321F"/>
    <w:rsid w:val="00054418"/>
    <w:rsid w:val="000924FD"/>
    <w:rsid w:val="000A4924"/>
    <w:rsid w:val="000F30AC"/>
    <w:rsid w:val="00126385"/>
    <w:rsid w:val="001C2CFF"/>
    <w:rsid w:val="00231E48"/>
    <w:rsid w:val="002624FF"/>
    <w:rsid w:val="00315A14"/>
    <w:rsid w:val="00376E25"/>
    <w:rsid w:val="00386BB4"/>
    <w:rsid w:val="004408C8"/>
    <w:rsid w:val="004C266E"/>
    <w:rsid w:val="004F3108"/>
    <w:rsid w:val="005A06DA"/>
    <w:rsid w:val="005B37A8"/>
    <w:rsid w:val="005E3CD8"/>
    <w:rsid w:val="00603780"/>
    <w:rsid w:val="006A3994"/>
    <w:rsid w:val="00713468"/>
    <w:rsid w:val="00783D8B"/>
    <w:rsid w:val="007D7771"/>
    <w:rsid w:val="007F33F4"/>
    <w:rsid w:val="00851C30"/>
    <w:rsid w:val="008C1BA2"/>
    <w:rsid w:val="00991FA7"/>
    <w:rsid w:val="00A05A52"/>
    <w:rsid w:val="00A171C2"/>
    <w:rsid w:val="00A52491"/>
    <w:rsid w:val="00AA2B72"/>
    <w:rsid w:val="00AC0734"/>
    <w:rsid w:val="00AF11FA"/>
    <w:rsid w:val="00B8732C"/>
    <w:rsid w:val="00C8510E"/>
    <w:rsid w:val="00D814A5"/>
    <w:rsid w:val="00DE4B47"/>
    <w:rsid w:val="00DF17D7"/>
    <w:rsid w:val="00E22D2A"/>
    <w:rsid w:val="00E237F9"/>
    <w:rsid w:val="00E449D1"/>
    <w:rsid w:val="00E91847"/>
    <w:rsid w:val="00E9474B"/>
    <w:rsid w:val="00F370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07406"/>
  <w15:docId w15:val="{CE0766DD-771A-443C-9EDD-279BAA533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7"/>
    <w:next w:val="LO-Normal7"/>
    <w:qFormat/>
    <w:pPr>
      <w:keepNext/>
      <w:numPr>
        <w:numId w:val="1"/>
      </w:numPr>
      <w:shd w:val="clear" w:color="auto" w:fill="FFFFFF"/>
      <w:jc w:val="center"/>
      <w:textAlignment w:val="auto"/>
      <w:outlineLvl w:val="0"/>
    </w:pPr>
    <w:rPr>
      <w:rFonts w:eastAsia="Calibri" w:cs="Times New Roman"/>
      <w:b/>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widowControl/>
      <w:autoSpaceDE/>
      <w:spacing w:after="140" w:line="288" w:lineRule="auto"/>
      <w:ind w:firstLine="0"/>
    </w:pPr>
    <w:rPr>
      <w:rFonts w:ascii="Liberation Serif" w:eastAsia="SimSun" w:hAnsi="Liberation Serif" w:cs="Mangal"/>
      <w:sz w:val="24"/>
      <w:lang w:bidi="hi-IN"/>
    </w:rPr>
  </w:style>
  <w:style w:type="paragraph" w:customStyle="1" w:styleId="LO-Normal7">
    <w:name w:val="LO-Normal7"/>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7"/>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uiPriority w:val="99"/>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LO-Normal">
    <w:name w:val="LO-Normal"/>
    <w:qFormat/>
    <w:pPr>
      <w:suppressAutoHyphens/>
    </w:pPr>
    <w:rPr>
      <w:rFonts w:ascii="Times New Roman" w:eastAsia="Arial" w:hAnsi="Times New Roman" w:cs="Liberation Serif"/>
      <w:kern w:val="2"/>
      <w:sz w:val="24"/>
      <w:szCs w:val="24"/>
      <w:lang w:eastAsia="hi-IN"/>
    </w:rPr>
  </w:style>
  <w:style w:type="paragraph" w:customStyle="1" w:styleId="LO-Normal3">
    <w:name w:val="LO-Normal3"/>
    <w:qFormat/>
    <w:pPr>
      <w:suppressAutoHyphens/>
    </w:pPr>
    <w:rPr>
      <w:rFonts w:ascii="Times New Roman" w:eastAsia="Liberation Serif" w:hAnsi="Times New Roman" w:cs="Liberation Serif"/>
      <w:kern w:val="2"/>
      <w:sz w:val="24"/>
      <w:szCs w:val="24"/>
      <w:lang w:eastAsia="hi-IN"/>
    </w:rPr>
  </w:style>
  <w:style w:type="paragraph" w:customStyle="1" w:styleId="LO-Normal1">
    <w:name w:val="LO-Normal1"/>
    <w:qFormat/>
    <w:pPr>
      <w:suppressAutoHyphens/>
    </w:pPr>
    <w:rPr>
      <w:rFonts w:ascii="Times New Roman" w:eastAsia="Liberation Serif" w:hAnsi="Times New Roman" w:cs="Liberation Serif"/>
      <w:kern w:val="2"/>
      <w:sz w:val="24"/>
      <w:szCs w:val="24"/>
      <w:lang w:eastAsia="hi-IN"/>
    </w:rPr>
  </w:style>
  <w:style w:type="paragraph" w:customStyle="1" w:styleId="LO-Normal5">
    <w:name w:val="LO-Normal5"/>
    <w:qFormat/>
    <w:pPr>
      <w:suppressAutoHyphens/>
    </w:pPr>
    <w:rPr>
      <w:rFonts w:ascii="Times New Roman" w:eastAsia="Arial" w:hAnsi="Times New Roman" w:cs="Liberation Serif"/>
      <w:kern w:val="2"/>
      <w:sz w:val="24"/>
      <w:szCs w:val="24"/>
      <w:lang w:eastAsia="hi-IN"/>
    </w:rPr>
  </w:style>
  <w:style w:type="numbering" w:customStyle="1" w:styleId="WW8Num24">
    <w:name w:val="WW8Num24"/>
    <w:qFormat/>
  </w:style>
  <w:style w:type="character" w:customStyle="1" w:styleId="cf01">
    <w:name w:val="cf01"/>
    <w:basedOn w:val="DefaultParagraphFont"/>
    <w:rsid w:val="00E91847"/>
    <w:rPr>
      <w:rFonts w:ascii="Segoe UI" w:hAnsi="Segoe UI" w:cs="Segoe UI" w:hint="default"/>
      <w:sz w:val="18"/>
      <w:szCs w:val="18"/>
    </w:rPr>
  </w:style>
  <w:style w:type="paragraph" w:customStyle="1" w:styleId="Standard">
    <w:name w:val="Standard"/>
    <w:rsid w:val="00DE4B47"/>
    <w:pPr>
      <w:suppressAutoHyphens/>
      <w:autoSpaceDN w:val="0"/>
    </w:pPr>
    <w:rPr>
      <w:rFonts w:ascii="Liberation Serif" w:eastAsia="SimSun" w:hAnsi="Liberation Serif" w:cs="Mangal"/>
      <w:kern w:val="3"/>
      <w:sz w:val="24"/>
      <w:szCs w:val="24"/>
      <w:lang w:eastAsia="zh-CN" w:bidi="hi-IN"/>
    </w:rPr>
  </w:style>
  <w:style w:type="paragraph" w:styleId="NoSpacing">
    <w:name w:val="No Spacing"/>
    <w:uiPriority w:val="1"/>
    <w:qFormat/>
    <w:rsid w:val="00DE4B47"/>
    <w:pPr>
      <w:suppressAutoHyphens/>
      <w:autoSpaceDN w:val="0"/>
    </w:pPr>
    <w:rPr>
      <w:rFonts w:ascii="Times New Roman" w:eastAsia="Times New Roman" w:hAnsi="Times New Roman" w:cs="Mangal"/>
      <w:kern w:val="3"/>
      <w:sz w:val="24"/>
      <w:szCs w:val="21"/>
      <w:lang w:eastAsia="zh-CN" w:bidi="hi-IN"/>
    </w:rPr>
  </w:style>
  <w:style w:type="paragraph" w:styleId="Revision">
    <w:name w:val="Revision"/>
    <w:hidden/>
    <w:uiPriority w:val="99"/>
    <w:semiHidden/>
    <w:rsid w:val="00231E48"/>
    <w:pPr>
      <w:textAlignment w:val="auto"/>
    </w:pPr>
    <w:rPr>
      <w:rFonts w:ascii="Arial" w:eastAsia="Times New Roman" w:hAnsi="Arial" w:cs="Arial"/>
      <w:kern w:val="2"/>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5023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4B3667A226BA45BEAD27E3E44397EB" ma:contentTypeVersion="17" ma:contentTypeDescription="Create a new document." ma:contentTypeScope="" ma:versionID="229108be613e9fdc45f50ed942c8b4c5">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f439df17db8929fb623d87643cb776d4"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04CFC3-BE32-4CF0-B73D-E42B749D67AB}">
  <ds:schemaRefs>
    <ds:schemaRef ds:uri="http://schemas.microsoft.com/sharepoint/v3/contenttype/forms"/>
  </ds:schemaRefs>
</ds:datastoreItem>
</file>

<file path=customXml/itemProps2.xml><?xml version="1.0" encoding="utf-8"?>
<ds:datastoreItem xmlns:ds="http://schemas.openxmlformats.org/officeDocument/2006/customXml" ds:itemID="{C965810C-BCBC-42AE-AEEA-729F3582F418}">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3.xml><?xml version="1.0" encoding="utf-8"?>
<ds:datastoreItem xmlns:ds="http://schemas.openxmlformats.org/officeDocument/2006/customXml" ds:itemID="{D391863E-3F38-4728-AF5D-212ADA1AB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1384</Words>
  <Characters>7891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3</cp:revision>
  <dcterms:created xsi:type="dcterms:W3CDTF">2025-12-18T14:01:00Z</dcterms:created>
  <dcterms:modified xsi:type="dcterms:W3CDTF">2025-12-18T14:05:00Z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